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5D51" w:rsidRPr="00766450" w:rsidRDefault="00766450" w:rsidP="002035D2">
      <w:pPr>
        <w:jc w:val="both"/>
        <w:rPr>
          <w:i/>
          <w:lang w:val="en-GB"/>
        </w:rPr>
      </w:pPr>
      <w:bookmarkStart w:id="0" w:name="_GoBack"/>
      <w:bookmarkEnd w:id="0"/>
      <w:r w:rsidRPr="00766450">
        <w:rPr>
          <w:i/>
          <w:lang w:val="en-GB"/>
        </w:rPr>
        <w:t xml:space="preserve">Abstract for the 2017 Annual </w:t>
      </w:r>
      <w:proofErr w:type="spellStart"/>
      <w:r w:rsidRPr="00766450">
        <w:rPr>
          <w:i/>
          <w:lang w:val="en-GB"/>
        </w:rPr>
        <w:t>ESPAnet</w:t>
      </w:r>
      <w:proofErr w:type="spellEnd"/>
      <w:r w:rsidRPr="00766450">
        <w:rPr>
          <w:i/>
          <w:lang w:val="en-GB"/>
        </w:rPr>
        <w:t xml:space="preserve"> Conference in Lisbon</w:t>
      </w:r>
    </w:p>
    <w:p w:rsidR="00766450" w:rsidRPr="00766450" w:rsidRDefault="00766450" w:rsidP="002035D2">
      <w:pPr>
        <w:jc w:val="both"/>
        <w:rPr>
          <w:b/>
          <w:lang w:val="en-GB"/>
        </w:rPr>
      </w:pPr>
      <w:r w:rsidRPr="00766450">
        <w:rPr>
          <w:b/>
          <w:lang w:val="en-GB"/>
        </w:rPr>
        <w:t xml:space="preserve">Stream </w:t>
      </w:r>
      <w:r w:rsidR="0030490E">
        <w:rPr>
          <w:b/>
          <w:lang w:val="en-GB"/>
        </w:rPr>
        <w:t>27: Linking ‘doing policy’ and ‘policy delivery’: Frontline delivery of welfare-to-work policies in Europe</w:t>
      </w:r>
      <w:r w:rsidR="00E7099C">
        <w:rPr>
          <w:b/>
          <w:lang w:val="en-GB"/>
        </w:rPr>
        <w:t xml:space="preserve"> (Van </w:t>
      </w:r>
      <w:proofErr w:type="spellStart"/>
      <w:r w:rsidR="00E7099C">
        <w:rPr>
          <w:b/>
          <w:lang w:val="en-GB"/>
        </w:rPr>
        <w:t>Berkel</w:t>
      </w:r>
      <w:proofErr w:type="spellEnd"/>
      <w:r w:rsidR="00E7099C">
        <w:rPr>
          <w:b/>
          <w:lang w:val="en-GB"/>
        </w:rPr>
        <w:t>/Caswell/Larsen)</w:t>
      </w:r>
    </w:p>
    <w:p w:rsidR="00766450" w:rsidRPr="00766450" w:rsidRDefault="00766450" w:rsidP="002035D2">
      <w:pPr>
        <w:jc w:val="both"/>
        <w:rPr>
          <w:lang w:val="en-GB"/>
        </w:rPr>
      </w:pPr>
      <w:r>
        <w:rPr>
          <w:noProof/>
          <w:lang w:eastAsia="de-DE"/>
        </w:rPr>
        <mc:AlternateContent>
          <mc:Choice Requires="wps">
            <w:drawing>
              <wp:anchor distT="0" distB="0" distL="114300" distR="114300" simplePos="0" relativeHeight="251659264" behindDoc="0" locked="0" layoutInCell="1" allowOverlap="1" wp14:anchorId="5652F1DF" wp14:editId="4715D60C">
                <wp:simplePos x="0" y="0"/>
                <wp:positionH relativeFrom="column">
                  <wp:posOffset>14605</wp:posOffset>
                </wp:positionH>
                <wp:positionV relativeFrom="paragraph">
                  <wp:posOffset>34925</wp:posOffset>
                </wp:positionV>
                <wp:extent cx="5695950" cy="0"/>
                <wp:effectExtent l="0" t="0" r="19050" b="19050"/>
                <wp:wrapNone/>
                <wp:docPr id="1" name="Gerade Verbindung 1"/>
                <wp:cNvGraphicFramePr/>
                <a:graphic xmlns:a="http://schemas.openxmlformats.org/drawingml/2006/main">
                  <a:graphicData uri="http://schemas.microsoft.com/office/word/2010/wordprocessingShape">
                    <wps:wsp>
                      <wps:cNvCnPr/>
                      <wps:spPr>
                        <a:xfrm>
                          <a:off x="0" y="0"/>
                          <a:ext cx="56959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Gerade Verbindung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15pt,2.75pt" to="449.6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" strokecolor="#4579b8 [3044]"/>
            </w:pict>
          </mc:Fallback>
        </mc:AlternateContent>
      </w:r>
    </w:p>
    <w:p w:rsidR="00766450" w:rsidRPr="00766450" w:rsidRDefault="00766450" w:rsidP="002035D2">
      <w:pPr>
        <w:ind w:left="1134" w:hanging="1134"/>
        <w:jc w:val="both"/>
        <w:rPr>
          <w:b/>
          <w:lang w:val="en-GB"/>
        </w:rPr>
      </w:pPr>
      <w:r w:rsidRPr="00766450">
        <w:rPr>
          <w:lang w:val="en-GB"/>
        </w:rPr>
        <w:t>Title:</w:t>
      </w:r>
      <w:r w:rsidRPr="00766450">
        <w:rPr>
          <w:b/>
          <w:lang w:val="en-GB"/>
        </w:rPr>
        <w:t xml:space="preserve"> </w:t>
      </w:r>
      <w:r>
        <w:rPr>
          <w:b/>
          <w:lang w:val="en-GB"/>
        </w:rPr>
        <w:tab/>
      </w:r>
      <w:r w:rsidR="00D2538B">
        <w:rPr>
          <w:b/>
          <w:lang w:val="en-GB"/>
        </w:rPr>
        <w:t>Worlds of i</w:t>
      </w:r>
      <w:r w:rsidRPr="00766450">
        <w:rPr>
          <w:b/>
          <w:lang w:val="en-GB"/>
        </w:rPr>
        <w:t xml:space="preserve">ndividualization: </w:t>
      </w:r>
      <w:r w:rsidR="00D2538B">
        <w:rPr>
          <w:b/>
          <w:lang w:val="en-GB"/>
        </w:rPr>
        <w:t xml:space="preserve">The delivery of </w:t>
      </w:r>
      <w:r w:rsidRPr="00766450">
        <w:rPr>
          <w:b/>
          <w:lang w:val="en-GB"/>
        </w:rPr>
        <w:t xml:space="preserve">active </w:t>
      </w:r>
      <w:r w:rsidR="00D2538B">
        <w:rPr>
          <w:b/>
          <w:lang w:val="en-GB"/>
        </w:rPr>
        <w:t>labour market services in Italy, Germany and the UK</w:t>
      </w:r>
    </w:p>
    <w:p w:rsidR="00345DA1" w:rsidRDefault="00766450" w:rsidP="002035D2">
      <w:pPr>
        <w:spacing w:after="0"/>
        <w:ind w:left="1134" w:hanging="1134"/>
        <w:jc w:val="both"/>
        <w:rPr>
          <w:lang w:val="en-GB"/>
        </w:rPr>
      </w:pPr>
      <w:r w:rsidRPr="00766450">
        <w:rPr>
          <w:lang w:val="en-GB"/>
        </w:rPr>
        <w:t xml:space="preserve">Authors: </w:t>
      </w:r>
      <w:r>
        <w:rPr>
          <w:lang w:val="en-GB"/>
        </w:rPr>
        <w:tab/>
      </w:r>
      <w:r w:rsidRPr="00766450">
        <w:rPr>
          <w:lang w:val="en-GB"/>
        </w:rPr>
        <w:t xml:space="preserve">Lara </w:t>
      </w:r>
      <w:proofErr w:type="spellStart"/>
      <w:r w:rsidRPr="00766450">
        <w:rPr>
          <w:lang w:val="en-GB"/>
        </w:rPr>
        <w:t>Monticelli</w:t>
      </w:r>
      <w:proofErr w:type="spellEnd"/>
      <w:r w:rsidR="00345DA1">
        <w:rPr>
          <w:lang w:val="en-GB"/>
        </w:rPr>
        <w:t xml:space="preserve"> (</w:t>
      </w:r>
      <w:proofErr w:type="spellStart"/>
      <w:r w:rsidR="00345DA1" w:rsidRPr="00345DA1">
        <w:rPr>
          <w:lang w:val="en-GB"/>
        </w:rPr>
        <w:t>Scuola</w:t>
      </w:r>
      <w:proofErr w:type="spellEnd"/>
      <w:r w:rsidR="00345DA1" w:rsidRPr="00345DA1">
        <w:rPr>
          <w:lang w:val="en-GB"/>
        </w:rPr>
        <w:t xml:space="preserve"> </w:t>
      </w:r>
      <w:proofErr w:type="spellStart"/>
      <w:r w:rsidR="00345DA1" w:rsidRPr="00345DA1">
        <w:rPr>
          <w:lang w:val="en-GB"/>
        </w:rPr>
        <w:t>Normale</w:t>
      </w:r>
      <w:proofErr w:type="spellEnd"/>
      <w:r w:rsidR="00345DA1" w:rsidRPr="00345DA1">
        <w:rPr>
          <w:lang w:val="en-GB"/>
        </w:rPr>
        <w:t xml:space="preserve"> </w:t>
      </w:r>
      <w:proofErr w:type="spellStart"/>
      <w:r w:rsidR="00345DA1" w:rsidRPr="00345DA1">
        <w:rPr>
          <w:lang w:val="en-GB"/>
        </w:rPr>
        <w:t>Superiore</w:t>
      </w:r>
      <w:proofErr w:type="spellEnd"/>
      <w:r w:rsidR="00345DA1">
        <w:rPr>
          <w:lang w:val="en-GB"/>
        </w:rPr>
        <w:t>, P</w:t>
      </w:r>
      <w:r w:rsidR="00345DA1" w:rsidRPr="00345DA1">
        <w:rPr>
          <w:lang w:val="en-GB"/>
        </w:rPr>
        <w:t>isa)</w:t>
      </w:r>
      <w:r w:rsidRPr="00766450">
        <w:rPr>
          <w:lang w:val="en-GB"/>
        </w:rPr>
        <w:t xml:space="preserve">, </w:t>
      </w:r>
    </w:p>
    <w:p w:rsidR="00345DA1" w:rsidRDefault="00766450" w:rsidP="002035D2">
      <w:pPr>
        <w:spacing w:after="0"/>
        <w:ind w:left="1134"/>
        <w:jc w:val="both"/>
        <w:rPr>
          <w:lang w:val="en-GB"/>
        </w:rPr>
      </w:pPr>
      <w:r w:rsidRPr="00766450">
        <w:rPr>
          <w:lang w:val="en-GB"/>
        </w:rPr>
        <w:t xml:space="preserve">Paolo </w:t>
      </w:r>
      <w:proofErr w:type="spellStart"/>
      <w:r w:rsidRPr="00766450">
        <w:rPr>
          <w:lang w:val="en-GB"/>
        </w:rPr>
        <w:t>Graziano</w:t>
      </w:r>
      <w:proofErr w:type="spellEnd"/>
      <w:r w:rsidR="00345DA1">
        <w:rPr>
          <w:lang w:val="en-GB"/>
        </w:rPr>
        <w:t xml:space="preserve"> (</w:t>
      </w:r>
      <w:r w:rsidR="000D4306">
        <w:rPr>
          <w:lang w:val="en-GB"/>
        </w:rPr>
        <w:t>University of Padua</w:t>
      </w:r>
      <w:r w:rsidR="00345DA1">
        <w:rPr>
          <w:lang w:val="en-GB"/>
        </w:rPr>
        <w:t>),</w:t>
      </w:r>
    </w:p>
    <w:p w:rsidR="00345DA1" w:rsidRDefault="00766450" w:rsidP="002035D2">
      <w:pPr>
        <w:spacing w:after="0"/>
        <w:ind w:left="1134"/>
        <w:jc w:val="both"/>
        <w:rPr>
          <w:lang w:val="en-GB"/>
        </w:rPr>
      </w:pPr>
      <w:r w:rsidRPr="00766450">
        <w:rPr>
          <w:lang w:val="en-GB"/>
        </w:rPr>
        <w:t>Deborah Rice</w:t>
      </w:r>
      <w:r w:rsidR="00345DA1">
        <w:rPr>
          <w:lang w:val="en-GB"/>
        </w:rPr>
        <w:t xml:space="preserve"> (University of Oldenburg)</w:t>
      </w:r>
      <w:r w:rsidRPr="00766450">
        <w:rPr>
          <w:lang w:val="en-GB"/>
        </w:rPr>
        <w:t>,</w:t>
      </w:r>
    </w:p>
    <w:p w:rsidR="00766450" w:rsidRPr="00766450" w:rsidRDefault="00766450" w:rsidP="002035D2">
      <w:pPr>
        <w:ind w:left="1134"/>
        <w:jc w:val="both"/>
        <w:rPr>
          <w:lang w:val="en-GB"/>
        </w:rPr>
      </w:pPr>
      <w:r w:rsidRPr="00766450">
        <w:rPr>
          <w:lang w:val="en-GB"/>
        </w:rPr>
        <w:t>Vanesa Fuertes</w:t>
      </w:r>
      <w:r w:rsidR="00345DA1">
        <w:rPr>
          <w:lang w:val="en-GB"/>
        </w:rPr>
        <w:t xml:space="preserve"> (</w:t>
      </w:r>
      <w:r w:rsidR="00345DA1" w:rsidRPr="00345DA1">
        <w:rPr>
          <w:lang w:val="en-GB"/>
        </w:rPr>
        <w:t>Employment Research Institute</w:t>
      </w:r>
      <w:r w:rsidR="00345DA1">
        <w:rPr>
          <w:lang w:val="en-GB"/>
        </w:rPr>
        <w:t>, Edinburgh)</w:t>
      </w:r>
    </w:p>
    <w:p w:rsidR="00766450" w:rsidRPr="00766450" w:rsidRDefault="00766450" w:rsidP="002035D2">
      <w:pPr>
        <w:jc w:val="both"/>
        <w:rPr>
          <w:lang w:val="en-GB"/>
        </w:rPr>
      </w:pPr>
    </w:p>
    <w:p w:rsidR="00766450" w:rsidRPr="00766450" w:rsidRDefault="00766450" w:rsidP="002035D2">
      <w:pPr>
        <w:jc w:val="both"/>
        <w:rPr>
          <w:b/>
          <w:lang w:val="en-GB"/>
        </w:rPr>
      </w:pPr>
      <w:r w:rsidRPr="00766450">
        <w:rPr>
          <w:b/>
          <w:lang w:val="en-GB"/>
        </w:rPr>
        <w:t>Main issue analysed in the paper (about 100 words):</w:t>
      </w:r>
    </w:p>
    <w:p w:rsidR="00D84E2A" w:rsidRDefault="003060E0" w:rsidP="002035D2">
      <w:pPr>
        <w:jc w:val="both"/>
        <w:rPr>
          <w:lang w:val="en-GB"/>
        </w:rPr>
      </w:pPr>
      <w:r w:rsidRPr="003060E0">
        <w:rPr>
          <w:lang w:val="en-GB"/>
        </w:rPr>
        <w:t xml:space="preserve">The individualization of </w:t>
      </w:r>
      <w:r w:rsidR="00D84E2A">
        <w:rPr>
          <w:lang w:val="en-GB"/>
        </w:rPr>
        <w:t xml:space="preserve">employment and social services </w:t>
      </w:r>
      <w:r w:rsidRPr="003060E0">
        <w:rPr>
          <w:lang w:val="en-GB"/>
        </w:rPr>
        <w:t xml:space="preserve">is a key component of the European Employment Strategy (Van </w:t>
      </w:r>
      <w:proofErr w:type="spellStart"/>
      <w:r w:rsidRPr="003060E0">
        <w:rPr>
          <w:lang w:val="en-GB"/>
        </w:rPr>
        <w:t>Berkel</w:t>
      </w:r>
      <w:proofErr w:type="spellEnd"/>
      <w:r w:rsidRPr="003060E0">
        <w:rPr>
          <w:lang w:val="en-GB"/>
        </w:rPr>
        <w:t xml:space="preserve"> and </w:t>
      </w:r>
      <w:proofErr w:type="spellStart"/>
      <w:r w:rsidRPr="003060E0">
        <w:rPr>
          <w:lang w:val="en-GB"/>
        </w:rPr>
        <w:t>Valkenburg</w:t>
      </w:r>
      <w:proofErr w:type="spellEnd"/>
      <w:r w:rsidRPr="003060E0">
        <w:rPr>
          <w:lang w:val="en-GB"/>
        </w:rPr>
        <w:t xml:space="preserve">, 2007). </w:t>
      </w:r>
      <w:r w:rsidR="00D84E2A">
        <w:rPr>
          <w:lang w:val="en-GB"/>
        </w:rPr>
        <w:t xml:space="preserve">Nevertheless, empirical research on the delivery of individualized employment and social services is still </w:t>
      </w:r>
      <w:r w:rsidR="00701E9D">
        <w:rPr>
          <w:lang w:val="en-GB"/>
        </w:rPr>
        <w:t>underdeveloped.</w:t>
      </w:r>
      <w:r w:rsidR="00D84E2A">
        <w:rPr>
          <w:lang w:val="en-GB"/>
        </w:rPr>
        <w:t xml:space="preserve"> This is lamentable because despite </w:t>
      </w:r>
      <w:r w:rsidR="00D84E2A" w:rsidRPr="003060E0">
        <w:rPr>
          <w:lang w:val="en-GB"/>
        </w:rPr>
        <w:t>a</w:t>
      </w:r>
      <w:r w:rsidR="00D84E2A">
        <w:rPr>
          <w:lang w:val="en-GB"/>
        </w:rPr>
        <w:t xml:space="preserve"> universal </w:t>
      </w:r>
      <w:r w:rsidR="00D84E2A" w:rsidRPr="003060E0">
        <w:rPr>
          <w:lang w:val="en-GB"/>
        </w:rPr>
        <w:t>poli</w:t>
      </w:r>
      <w:r w:rsidR="00D84E2A">
        <w:rPr>
          <w:lang w:val="en-GB"/>
        </w:rPr>
        <w:t xml:space="preserve">cy </w:t>
      </w:r>
      <w:r w:rsidR="00D84E2A" w:rsidRPr="003060E0">
        <w:rPr>
          <w:lang w:val="en-GB"/>
        </w:rPr>
        <w:t>discourse o</w:t>
      </w:r>
      <w:r w:rsidR="00D84E2A">
        <w:rPr>
          <w:lang w:val="en-GB"/>
        </w:rPr>
        <w:t xml:space="preserve">f </w:t>
      </w:r>
      <w:r w:rsidR="00D84E2A" w:rsidRPr="003060E0">
        <w:rPr>
          <w:lang w:val="en-GB"/>
        </w:rPr>
        <w:t xml:space="preserve">employability, activation and individualization emanating from </w:t>
      </w:r>
      <w:r w:rsidR="00D84E2A">
        <w:rPr>
          <w:lang w:val="en-GB"/>
        </w:rPr>
        <w:t xml:space="preserve">the </w:t>
      </w:r>
      <w:r w:rsidR="00701E9D">
        <w:rPr>
          <w:lang w:val="en-GB"/>
        </w:rPr>
        <w:t>EU and the OECD</w:t>
      </w:r>
      <w:r w:rsidR="00D84E2A">
        <w:rPr>
          <w:lang w:val="en-GB"/>
        </w:rPr>
        <w:t xml:space="preserve">, </w:t>
      </w:r>
      <w:r w:rsidR="00D84E2A" w:rsidRPr="003060E0">
        <w:rPr>
          <w:lang w:val="en-GB"/>
        </w:rPr>
        <w:t xml:space="preserve">the delivery of </w:t>
      </w:r>
      <w:r w:rsidR="00D84E2A">
        <w:rPr>
          <w:lang w:val="en-GB"/>
        </w:rPr>
        <w:t xml:space="preserve">individualized services is organized differently across welfare states, with indeterminate outcomes for citizens. In this paper, we explore different approaches to service individualization in three </w:t>
      </w:r>
      <w:r w:rsidR="00701E9D">
        <w:rPr>
          <w:lang w:val="en-GB"/>
        </w:rPr>
        <w:t>European welfare states</w:t>
      </w:r>
      <w:r w:rsidR="00D84E2A">
        <w:rPr>
          <w:lang w:val="en-GB"/>
        </w:rPr>
        <w:t xml:space="preserve">: Italy, Germany and the UK. </w:t>
      </w:r>
    </w:p>
    <w:p w:rsidR="00766450" w:rsidRPr="00766450" w:rsidRDefault="00766450" w:rsidP="002035D2">
      <w:pPr>
        <w:jc w:val="both"/>
        <w:rPr>
          <w:b/>
          <w:lang w:val="en-GB"/>
        </w:rPr>
      </w:pPr>
      <w:r w:rsidRPr="00766450">
        <w:rPr>
          <w:b/>
          <w:lang w:val="en-GB"/>
        </w:rPr>
        <w:t xml:space="preserve">Type of methodology and sources of data/information used for the analysis (about 200 words): </w:t>
      </w:r>
    </w:p>
    <w:p w:rsidR="00E03528" w:rsidRPr="003060E0" w:rsidRDefault="00E03528" w:rsidP="002035D2">
      <w:pPr>
        <w:jc w:val="both"/>
        <w:rPr>
          <w:lang w:val="en-GB"/>
        </w:rPr>
      </w:pPr>
      <w:r w:rsidRPr="003060E0">
        <w:rPr>
          <w:lang w:val="en-GB"/>
        </w:rPr>
        <w:t xml:space="preserve">The main goal of this </w:t>
      </w:r>
      <w:r>
        <w:rPr>
          <w:lang w:val="en-GB"/>
        </w:rPr>
        <w:t xml:space="preserve">paper </w:t>
      </w:r>
      <w:r w:rsidRPr="003060E0">
        <w:rPr>
          <w:lang w:val="en-GB"/>
        </w:rPr>
        <w:t xml:space="preserve">is to shed light on the individualization of employment services in three </w:t>
      </w:r>
      <w:r w:rsidR="00026517">
        <w:rPr>
          <w:lang w:val="en-GB"/>
        </w:rPr>
        <w:t xml:space="preserve">country </w:t>
      </w:r>
      <w:r w:rsidRPr="003060E0">
        <w:rPr>
          <w:lang w:val="en-GB"/>
        </w:rPr>
        <w:t>case</w:t>
      </w:r>
      <w:r w:rsidR="00026517">
        <w:rPr>
          <w:lang w:val="en-GB"/>
        </w:rPr>
        <w:t xml:space="preserve">s, </w:t>
      </w:r>
      <w:r w:rsidRPr="003060E0">
        <w:rPr>
          <w:lang w:val="en-GB"/>
        </w:rPr>
        <w:t>focusing on the final stage of the policy</w:t>
      </w:r>
      <w:r w:rsidR="00987810">
        <w:rPr>
          <w:lang w:val="en-GB"/>
        </w:rPr>
        <w:t>-making</w:t>
      </w:r>
      <w:r w:rsidRPr="003060E0">
        <w:rPr>
          <w:lang w:val="en-GB"/>
        </w:rPr>
        <w:t xml:space="preserve"> process: service delivery at the street-level. The focus is on the interplay between two factors: the instruments available to street-level bureaucrats </w:t>
      </w:r>
      <w:r w:rsidR="00987810">
        <w:rPr>
          <w:lang w:val="en-GB"/>
        </w:rPr>
        <w:t xml:space="preserve">(SLBs) </w:t>
      </w:r>
      <w:r w:rsidRPr="003060E0">
        <w:rPr>
          <w:lang w:val="en-GB"/>
        </w:rPr>
        <w:t xml:space="preserve">and the discretion that </w:t>
      </w:r>
      <w:r w:rsidR="00987810">
        <w:rPr>
          <w:lang w:val="en-GB"/>
        </w:rPr>
        <w:t xml:space="preserve">SLBs </w:t>
      </w:r>
      <w:r w:rsidRPr="003060E0">
        <w:rPr>
          <w:lang w:val="en-GB"/>
        </w:rPr>
        <w:t xml:space="preserve">have </w:t>
      </w:r>
      <w:r w:rsidR="00026517">
        <w:rPr>
          <w:lang w:val="en-GB"/>
        </w:rPr>
        <w:t xml:space="preserve">during </w:t>
      </w:r>
      <w:r w:rsidR="00987810">
        <w:rPr>
          <w:lang w:val="en-GB"/>
        </w:rPr>
        <w:t xml:space="preserve">client treatment. </w:t>
      </w:r>
      <w:r w:rsidRPr="003060E0">
        <w:rPr>
          <w:lang w:val="en-GB"/>
        </w:rPr>
        <w:t xml:space="preserve">By </w:t>
      </w:r>
      <w:r w:rsidR="00987810">
        <w:rPr>
          <w:lang w:val="en-GB"/>
        </w:rPr>
        <w:t xml:space="preserve">showing that </w:t>
      </w:r>
      <w:r w:rsidRPr="003060E0">
        <w:rPr>
          <w:lang w:val="en-GB"/>
        </w:rPr>
        <w:t xml:space="preserve">several ‘worlds of individualization’ </w:t>
      </w:r>
      <w:r w:rsidR="00987810">
        <w:rPr>
          <w:lang w:val="en-GB"/>
        </w:rPr>
        <w:t xml:space="preserve">exist in practice, </w:t>
      </w:r>
      <w:r w:rsidRPr="003060E0">
        <w:rPr>
          <w:lang w:val="en-GB"/>
        </w:rPr>
        <w:t xml:space="preserve">we aim </w:t>
      </w:r>
      <w:r w:rsidR="00987810">
        <w:rPr>
          <w:lang w:val="en-GB"/>
        </w:rPr>
        <w:t xml:space="preserve">to demonstrate how </w:t>
      </w:r>
      <w:r w:rsidRPr="003060E0">
        <w:rPr>
          <w:lang w:val="en-GB"/>
        </w:rPr>
        <w:t xml:space="preserve">the interplay between </w:t>
      </w:r>
      <w:r w:rsidR="00026517">
        <w:rPr>
          <w:lang w:val="en-GB"/>
        </w:rPr>
        <w:t xml:space="preserve">policy instruments/regulations and discretion </w:t>
      </w:r>
      <w:r w:rsidRPr="003060E0">
        <w:rPr>
          <w:lang w:val="en-GB"/>
        </w:rPr>
        <w:t>influenc</w:t>
      </w:r>
      <w:r w:rsidR="00987810">
        <w:rPr>
          <w:lang w:val="en-GB"/>
        </w:rPr>
        <w:t>es</w:t>
      </w:r>
      <w:r w:rsidRPr="003060E0">
        <w:rPr>
          <w:lang w:val="en-GB"/>
        </w:rPr>
        <w:t xml:space="preserve"> the type and effectiveness of individualization</w:t>
      </w:r>
      <w:r w:rsidR="00987810">
        <w:rPr>
          <w:lang w:val="en-GB"/>
        </w:rPr>
        <w:t xml:space="preserve"> policies at the </w:t>
      </w:r>
      <w:r w:rsidR="00026517">
        <w:rPr>
          <w:lang w:val="en-GB"/>
        </w:rPr>
        <w:t>implementation level</w:t>
      </w:r>
      <w:r w:rsidRPr="003060E0">
        <w:rPr>
          <w:lang w:val="en-GB"/>
        </w:rPr>
        <w:t xml:space="preserve">. </w:t>
      </w:r>
    </w:p>
    <w:p w:rsidR="003060E0" w:rsidRPr="003060E0" w:rsidRDefault="00C21A8D" w:rsidP="002035D2">
      <w:pPr>
        <w:jc w:val="both"/>
        <w:rPr>
          <w:lang w:val="en-GB"/>
        </w:rPr>
      </w:pPr>
      <w:r>
        <w:rPr>
          <w:lang w:val="en-GB"/>
        </w:rPr>
        <w:t xml:space="preserve">We </w:t>
      </w:r>
      <w:r w:rsidR="003060E0" w:rsidRPr="003060E0">
        <w:rPr>
          <w:lang w:val="en-GB"/>
        </w:rPr>
        <w:t xml:space="preserve">compare the </w:t>
      </w:r>
      <w:r w:rsidR="00FF3BF0">
        <w:rPr>
          <w:lang w:val="en-GB"/>
        </w:rPr>
        <w:t xml:space="preserve">delivery of active labour market services </w:t>
      </w:r>
      <w:r w:rsidR="003060E0" w:rsidRPr="003060E0">
        <w:rPr>
          <w:lang w:val="en-GB"/>
        </w:rPr>
        <w:t xml:space="preserve">in three local employment centres in Italy, Germany, and the UK. The country selection </w:t>
      </w:r>
      <w:r w:rsidR="00345DA1">
        <w:rPr>
          <w:lang w:val="en-GB"/>
        </w:rPr>
        <w:t>–</w:t>
      </w:r>
      <w:r w:rsidR="003060E0" w:rsidRPr="003060E0">
        <w:rPr>
          <w:lang w:val="en-GB"/>
        </w:rPr>
        <w:t xml:space="preserve"> conducted</w:t>
      </w:r>
      <w:r w:rsidR="00345DA1">
        <w:rPr>
          <w:lang w:val="en-GB"/>
        </w:rPr>
        <w:t xml:space="preserve"> </w:t>
      </w:r>
      <w:r w:rsidR="003060E0" w:rsidRPr="003060E0">
        <w:rPr>
          <w:lang w:val="en-GB"/>
        </w:rPr>
        <w:t>in the context of a broader research project</w:t>
      </w:r>
      <w:r w:rsidR="00FF3BF0">
        <w:rPr>
          <w:lang w:val="en-GB"/>
        </w:rPr>
        <w:t xml:space="preserve"> (LOCALISE) </w:t>
      </w:r>
      <w:r w:rsidR="00345DA1">
        <w:rPr>
          <w:lang w:val="en-GB"/>
        </w:rPr>
        <w:t>–</w:t>
      </w:r>
      <w:r w:rsidR="003060E0" w:rsidRPr="003060E0">
        <w:rPr>
          <w:lang w:val="en-GB"/>
        </w:rPr>
        <w:t xml:space="preserve"> reflected</w:t>
      </w:r>
      <w:r w:rsidR="00345DA1">
        <w:rPr>
          <w:lang w:val="en-GB"/>
        </w:rPr>
        <w:t xml:space="preserve"> </w:t>
      </w:r>
      <w:r w:rsidR="003060E0" w:rsidRPr="003060E0">
        <w:rPr>
          <w:lang w:val="en-GB"/>
        </w:rPr>
        <w:t xml:space="preserve">different activation regimes (Serrano </w:t>
      </w:r>
      <w:proofErr w:type="spellStart"/>
      <w:r w:rsidR="003060E0" w:rsidRPr="003060E0">
        <w:rPr>
          <w:lang w:val="en-GB"/>
        </w:rPr>
        <w:t>Pascual</w:t>
      </w:r>
      <w:proofErr w:type="spellEnd"/>
      <w:r w:rsidR="003060E0" w:rsidRPr="003060E0">
        <w:rPr>
          <w:lang w:val="en-GB"/>
        </w:rPr>
        <w:t>, 2007)</w:t>
      </w:r>
      <w:r w:rsidR="00FF3BF0">
        <w:rPr>
          <w:lang w:val="en-GB"/>
        </w:rPr>
        <w:t xml:space="preserve">, with </w:t>
      </w:r>
      <w:r w:rsidR="003060E0" w:rsidRPr="003060E0">
        <w:rPr>
          <w:lang w:val="en-GB"/>
        </w:rPr>
        <w:t xml:space="preserve">Germany </w:t>
      </w:r>
      <w:r w:rsidR="00FF3BF0">
        <w:rPr>
          <w:lang w:val="en-GB"/>
        </w:rPr>
        <w:t xml:space="preserve">as </w:t>
      </w:r>
      <w:r w:rsidR="003060E0" w:rsidRPr="003060E0">
        <w:rPr>
          <w:lang w:val="en-GB"/>
        </w:rPr>
        <w:t xml:space="preserve">a ‘civic </w:t>
      </w:r>
      <w:proofErr w:type="spellStart"/>
      <w:r w:rsidR="003060E0" w:rsidRPr="003060E0">
        <w:rPr>
          <w:lang w:val="en-GB"/>
        </w:rPr>
        <w:t>contractualism</w:t>
      </w:r>
      <w:proofErr w:type="spellEnd"/>
      <w:r w:rsidR="003060E0" w:rsidRPr="003060E0">
        <w:rPr>
          <w:lang w:val="en-GB"/>
        </w:rPr>
        <w:t xml:space="preserve"> regime’, Italy </w:t>
      </w:r>
      <w:r w:rsidR="00FF3BF0">
        <w:rPr>
          <w:lang w:val="en-GB"/>
        </w:rPr>
        <w:t xml:space="preserve">as </w:t>
      </w:r>
      <w:r w:rsidR="003060E0" w:rsidRPr="003060E0">
        <w:rPr>
          <w:lang w:val="en-GB"/>
        </w:rPr>
        <w:t xml:space="preserve">a ‘fragmented provision regime’ and the UK </w:t>
      </w:r>
      <w:r w:rsidR="00FF3BF0">
        <w:rPr>
          <w:lang w:val="en-GB"/>
        </w:rPr>
        <w:t xml:space="preserve">as </w:t>
      </w:r>
      <w:r w:rsidR="003060E0" w:rsidRPr="003060E0">
        <w:rPr>
          <w:lang w:val="en-GB"/>
        </w:rPr>
        <w:t>a</w:t>
      </w:r>
      <w:r w:rsidR="00FF3BF0">
        <w:rPr>
          <w:lang w:val="en-GB"/>
        </w:rPr>
        <w:t>n</w:t>
      </w:r>
      <w:r w:rsidR="003060E0" w:rsidRPr="003060E0">
        <w:rPr>
          <w:lang w:val="en-GB"/>
        </w:rPr>
        <w:t xml:space="preserve"> ‘economic springboard regime’. Our </w:t>
      </w:r>
      <w:r w:rsidR="00FF3BF0">
        <w:rPr>
          <w:lang w:val="en-GB"/>
        </w:rPr>
        <w:t>aim is th</w:t>
      </w:r>
      <w:r w:rsidR="00026517">
        <w:rPr>
          <w:lang w:val="en-GB"/>
        </w:rPr>
        <w:t xml:space="preserve">us </w:t>
      </w:r>
      <w:r w:rsidR="003060E0" w:rsidRPr="003060E0">
        <w:rPr>
          <w:lang w:val="en-GB"/>
        </w:rPr>
        <w:t>to analy</w:t>
      </w:r>
      <w:r w:rsidR="00345DA1">
        <w:rPr>
          <w:lang w:val="en-GB"/>
        </w:rPr>
        <w:t>s</w:t>
      </w:r>
      <w:r w:rsidR="003060E0" w:rsidRPr="003060E0">
        <w:rPr>
          <w:lang w:val="en-GB"/>
        </w:rPr>
        <w:t xml:space="preserve">e individualization </w:t>
      </w:r>
      <w:r w:rsidR="00FF3BF0">
        <w:rPr>
          <w:lang w:val="en-GB"/>
        </w:rPr>
        <w:t xml:space="preserve">practices </w:t>
      </w:r>
      <w:r w:rsidR="003060E0" w:rsidRPr="003060E0">
        <w:rPr>
          <w:lang w:val="en-GB"/>
        </w:rPr>
        <w:t xml:space="preserve">in different activation regimes. </w:t>
      </w:r>
      <w:r w:rsidR="00FF3BF0">
        <w:rPr>
          <w:lang w:val="en-GB"/>
        </w:rPr>
        <w:t xml:space="preserve">The selected local employment centres </w:t>
      </w:r>
      <w:r w:rsidR="003060E0" w:rsidRPr="003060E0">
        <w:rPr>
          <w:lang w:val="en-GB"/>
        </w:rPr>
        <w:t>provide</w:t>
      </w:r>
      <w:r w:rsidR="00026517">
        <w:rPr>
          <w:lang w:val="en-GB"/>
        </w:rPr>
        <w:t>d</w:t>
      </w:r>
      <w:r w:rsidR="003060E0" w:rsidRPr="003060E0">
        <w:rPr>
          <w:lang w:val="en-GB"/>
        </w:rPr>
        <w:t xml:space="preserve"> sizeable activation services and implement</w:t>
      </w:r>
      <w:r w:rsidR="00026517">
        <w:rPr>
          <w:lang w:val="en-GB"/>
        </w:rPr>
        <w:t>ed</w:t>
      </w:r>
      <w:r w:rsidR="003060E0" w:rsidRPr="003060E0">
        <w:rPr>
          <w:lang w:val="en-GB"/>
        </w:rPr>
        <w:t xml:space="preserve"> innovative programmes </w:t>
      </w:r>
      <w:r w:rsidR="00026517">
        <w:rPr>
          <w:lang w:val="en-GB"/>
        </w:rPr>
        <w:t xml:space="preserve">for </w:t>
      </w:r>
      <w:r w:rsidR="003060E0" w:rsidRPr="003060E0">
        <w:rPr>
          <w:lang w:val="en-GB"/>
        </w:rPr>
        <w:t>long-term unemployed</w:t>
      </w:r>
      <w:r w:rsidR="00FF3BF0">
        <w:rPr>
          <w:lang w:val="en-GB"/>
        </w:rPr>
        <w:t xml:space="preserve"> beneficiaries</w:t>
      </w:r>
      <w:r w:rsidR="003060E0" w:rsidRPr="003060E0">
        <w:rPr>
          <w:lang w:val="en-GB"/>
        </w:rPr>
        <w:t xml:space="preserve">. </w:t>
      </w:r>
      <w:r w:rsidR="00FF3BF0">
        <w:rPr>
          <w:lang w:val="en-GB"/>
        </w:rPr>
        <w:t xml:space="preserve">Our </w:t>
      </w:r>
      <w:r w:rsidR="00026517">
        <w:rPr>
          <w:lang w:val="en-GB"/>
        </w:rPr>
        <w:t xml:space="preserve">analysis </w:t>
      </w:r>
      <w:r w:rsidR="00FF3BF0">
        <w:rPr>
          <w:lang w:val="en-GB"/>
        </w:rPr>
        <w:t xml:space="preserve">is based on 24 semi-structured </w:t>
      </w:r>
      <w:r w:rsidR="003060E0" w:rsidRPr="003060E0">
        <w:rPr>
          <w:lang w:val="en-GB"/>
        </w:rPr>
        <w:t>in-depth interviews, participant observation and document analys</w:t>
      </w:r>
      <w:r w:rsidR="00FF3BF0">
        <w:rPr>
          <w:lang w:val="en-GB"/>
        </w:rPr>
        <w:t>e</w:t>
      </w:r>
      <w:r w:rsidR="003060E0" w:rsidRPr="003060E0">
        <w:rPr>
          <w:lang w:val="en-GB"/>
        </w:rPr>
        <w:t xml:space="preserve">s. </w:t>
      </w:r>
    </w:p>
    <w:p w:rsidR="00766450" w:rsidRPr="00766450" w:rsidRDefault="00766450" w:rsidP="002035D2">
      <w:pPr>
        <w:jc w:val="both"/>
        <w:rPr>
          <w:b/>
          <w:lang w:val="en-GB"/>
        </w:rPr>
      </w:pPr>
      <w:r w:rsidRPr="00766450">
        <w:rPr>
          <w:b/>
          <w:lang w:val="en-GB"/>
        </w:rPr>
        <w:t>Main findings expected from the analysis (about 200 words):</w:t>
      </w:r>
    </w:p>
    <w:p w:rsidR="003060E0" w:rsidRPr="003060E0" w:rsidRDefault="003060E0" w:rsidP="002035D2">
      <w:pPr>
        <w:jc w:val="both"/>
        <w:rPr>
          <w:lang w:val="en-GB"/>
        </w:rPr>
      </w:pPr>
      <w:r w:rsidRPr="003060E0">
        <w:rPr>
          <w:lang w:val="en-GB"/>
        </w:rPr>
        <w:t xml:space="preserve">In the Italian case, resources and programmatic frameworks for activation are designed at the regional and/or national level, leaving little room for manoeuvre to SLBs and local managers during </w:t>
      </w:r>
      <w:r w:rsidRPr="003060E0">
        <w:rPr>
          <w:lang w:val="en-GB"/>
        </w:rPr>
        <w:lastRenderedPageBreak/>
        <w:t xml:space="preserve">the implementation stage. Individualization is actualized on a project basis and services are delivered according to resource/place availability and pre-defined targets. In the German case, in spite of the existence of efficient horizontal and vertical networks between service organizations, individualization turns out to be relatively standardized in many cases, certainly so for ‘regular’ clients. As for the UK case, the orientation towards results (i.e., the number of people being effectively re-employed) and the great degree of freedom left to </w:t>
      </w:r>
      <w:r w:rsidR="00E25E81">
        <w:rPr>
          <w:lang w:val="en-GB"/>
        </w:rPr>
        <w:t xml:space="preserve">private </w:t>
      </w:r>
      <w:r w:rsidRPr="003060E0">
        <w:rPr>
          <w:lang w:val="en-GB"/>
        </w:rPr>
        <w:t xml:space="preserve">service providers in the implementation of the </w:t>
      </w:r>
      <w:r w:rsidR="00E25E81">
        <w:rPr>
          <w:lang w:val="en-GB"/>
        </w:rPr>
        <w:t xml:space="preserve">(now terminated) </w:t>
      </w:r>
      <w:r w:rsidRPr="003060E0">
        <w:rPr>
          <w:lang w:val="en-GB"/>
        </w:rPr>
        <w:t>W</w:t>
      </w:r>
      <w:r w:rsidR="00E25E81">
        <w:rPr>
          <w:lang w:val="en-GB"/>
        </w:rPr>
        <w:t>ork Programme</w:t>
      </w:r>
      <w:r w:rsidRPr="003060E0">
        <w:rPr>
          <w:lang w:val="en-GB"/>
        </w:rPr>
        <w:t xml:space="preserve"> leave room for the substantial risk that SLBs favour promising jobseekers while paying less attention to the most vulnerable ones. </w:t>
      </w:r>
    </w:p>
    <w:p w:rsidR="003060E0" w:rsidRDefault="00026517" w:rsidP="002035D2">
      <w:pPr>
        <w:jc w:val="both"/>
        <w:rPr>
          <w:lang w:val="en-GB"/>
        </w:rPr>
      </w:pPr>
      <w:r>
        <w:rPr>
          <w:lang w:val="en-GB"/>
        </w:rPr>
        <w:t xml:space="preserve">Overall, </w:t>
      </w:r>
      <w:r w:rsidR="00E25E81">
        <w:rPr>
          <w:lang w:val="en-GB"/>
        </w:rPr>
        <w:t>our paper shows that th</w:t>
      </w:r>
      <w:r w:rsidR="003060E0" w:rsidRPr="003060E0">
        <w:rPr>
          <w:lang w:val="en-GB"/>
        </w:rPr>
        <w:t xml:space="preserve">ere is no </w:t>
      </w:r>
      <w:r>
        <w:rPr>
          <w:lang w:val="en-GB"/>
        </w:rPr>
        <w:t xml:space="preserve">single type of </w:t>
      </w:r>
      <w:r w:rsidR="003060E0" w:rsidRPr="003060E0">
        <w:rPr>
          <w:lang w:val="en-GB"/>
        </w:rPr>
        <w:t>individualisation but several ‘worlds’</w:t>
      </w:r>
      <w:r w:rsidR="00E25E81">
        <w:rPr>
          <w:lang w:val="en-GB"/>
        </w:rPr>
        <w:t xml:space="preserve"> of service individualization</w:t>
      </w:r>
      <w:r w:rsidR="003060E0" w:rsidRPr="003060E0">
        <w:rPr>
          <w:lang w:val="en-GB"/>
        </w:rPr>
        <w:t xml:space="preserve">, </w:t>
      </w:r>
      <w:r w:rsidR="00D93A2D">
        <w:rPr>
          <w:lang w:val="en-GB"/>
        </w:rPr>
        <w:t xml:space="preserve">shaped in particular by different policy regulations, </w:t>
      </w:r>
      <w:r w:rsidR="003060E0" w:rsidRPr="003060E0">
        <w:rPr>
          <w:lang w:val="en-GB"/>
        </w:rPr>
        <w:t xml:space="preserve">local </w:t>
      </w:r>
      <w:r w:rsidR="00D93A2D">
        <w:rPr>
          <w:lang w:val="en-GB"/>
        </w:rPr>
        <w:t xml:space="preserve">organizational </w:t>
      </w:r>
      <w:r w:rsidR="003060E0" w:rsidRPr="003060E0">
        <w:rPr>
          <w:lang w:val="en-GB"/>
        </w:rPr>
        <w:t xml:space="preserve">contexts and procedural </w:t>
      </w:r>
      <w:r w:rsidR="00D93A2D">
        <w:rPr>
          <w:lang w:val="en-GB"/>
        </w:rPr>
        <w:t>routines at the street-level.</w:t>
      </w:r>
    </w:p>
    <w:sectPr w:rsidR="003060E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6450"/>
    <w:rsid w:val="000011DE"/>
    <w:rsid w:val="00026517"/>
    <w:rsid w:val="000D4306"/>
    <w:rsid w:val="002035D2"/>
    <w:rsid w:val="0030490E"/>
    <w:rsid w:val="003060E0"/>
    <w:rsid w:val="00345DA1"/>
    <w:rsid w:val="004C00A2"/>
    <w:rsid w:val="004F3109"/>
    <w:rsid w:val="00701E9D"/>
    <w:rsid w:val="00766450"/>
    <w:rsid w:val="00987810"/>
    <w:rsid w:val="00AD1E94"/>
    <w:rsid w:val="00C21A8D"/>
    <w:rsid w:val="00D2538B"/>
    <w:rsid w:val="00D84E2A"/>
    <w:rsid w:val="00D93A2D"/>
    <w:rsid w:val="00DC1054"/>
    <w:rsid w:val="00E03528"/>
    <w:rsid w:val="00E25E81"/>
    <w:rsid w:val="00E7099C"/>
    <w:rsid w:val="00EB7C01"/>
    <w:rsid w:val="00FF3BF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554</Words>
  <Characters>3493</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Deborah Rice</dc:creator>
  <cp:lastModifiedBy>Isolde Heyen</cp:lastModifiedBy>
  <cp:revision>2</cp:revision>
  <dcterms:created xsi:type="dcterms:W3CDTF">2017-05-18T08:31:00Z</dcterms:created>
  <dcterms:modified xsi:type="dcterms:W3CDTF">2017-05-18T08:31:00Z</dcterms:modified>
</cp:coreProperties>
</file>