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1F68" w14:textId="77777777" w:rsidR="003538F5" w:rsidRDefault="003538F5" w:rsidP="003538F5">
      <w:pPr>
        <w:jc w:val="center"/>
      </w:pPr>
    </w:p>
    <w:p w14:paraId="341F8C2F" w14:textId="77777777" w:rsidR="003538F5" w:rsidRPr="00CC2D6E" w:rsidRDefault="003538F5" w:rsidP="002B01FE">
      <w:pPr>
        <w:pStyle w:val="Listenabsatz"/>
        <w:rPr>
          <w:b/>
        </w:rPr>
      </w:pPr>
      <w:r w:rsidRPr="00CC2D6E">
        <w:rPr>
          <w:b/>
        </w:rPr>
        <w:t xml:space="preserve">Titel des </w:t>
      </w:r>
      <w:r w:rsidR="00CC2D6E" w:rsidRPr="00CC2D6E">
        <w:rPr>
          <w:b/>
        </w:rPr>
        <w:t>Projekts</w:t>
      </w:r>
      <w:bookmarkStart w:id="0" w:name="_GoBack"/>
      <w:bookmarkEnd w:id="0"/>
    </w:p>
    <w:p w14:paraId="3951B1C7" w14:textId="0BB1E433" w:rsidR="00CC2D6E" w:rsidRDefault="00363EF4" w:rsidP="001136FE">
      <w:pPr>
        <w:pStyle w:val="Listenabsatz"/>
        <w:spacing w:after="120"/>
        <w:jc w:val="both"/>
        <w:rPr>
          <w:sz w:val="28"/>
          <w:szCs w:val="28"/>
          <w:lang w:val="en-GB"/>
        </w:rPr>
      </w:pPr>
      <w:r w:rsidRPr="00CA150F">
        <w:rPr>
          <w:sz w:val="28"/>
          <w:szCs w:val="28"/>
          <w:lang w:val="en-GB"/>
        </w:rPr>
        <w:t xml:space="preserve">Improving patient dosimetry </w:t>
      </w:r>
      <w:r>
        <w:rPr>
          <w:sz w:val="28"/>
          <w:szCs w:val="28"/>
          <w:lang w:val="en-GB"/>
        </w:rPr>
        <w:t>and electronic radiation hardness testing by LET characterisation of particle beams</w:t>
      </w:r>
    </w:p>
    <w:p w14:paraId="428C1CF1" w14:textId="143F2E08" w:rsidR="000374C0" w:rsidRDefault="000374C0" w:rsidP="001136FE">
      <w:pPr>
        <w:pStyle w:val="Listenabsatz"/>
        <w:spacing w:after="120"/>
        <w:jc w:val="both"/>
        <w:rPr>
          <w:lang w:val="en-US"/>
        </w:rPr>
      </w:pPr>
    </w:p>
    <w:p w14:paraId="56D5B2A2" w14:textId="246D158B" w:rsidR="000374C0" w:rsidRPr="00D85F29" w:rsidRDefault="000374C0" w:rsidP="001136FE">
      <w:pPr>
        <w:pStyle w:val="Listenabsatz"/>
        <w:spacing w:after="120"/>
        <w:jc w:val="both"/>
        <w:rPr>
          <w:lang w:val="en-US"/>
        </w:rPr>
      </w:pPr>
      <w:r w:rsidRPr="00D85F29">
        <w:rPr>
          <w:lang w:val="en-US"/>
        </w:rPr>
        <w:t xml:space="preserve">Antragsteller: </w:t>
      </w:r>
      <w:r w:rsidR="00D85F29" w:rsidRPr="00D85F29">
        <w:rPr>
          <w:lang w:val="en-US"/>
        </w:rPr>
        <w:t xml:space="preserve">Björn Poppe, </w:t>
      </w:r>
      <w:proofErr w:type="spellStart"/>
      <w:r w:rsidR="00D85F29" w:rsidRPr="00D85F29">
        <w:rPr>
          <w:lang w:val="en-US"/>
        </w:rPr>
        <w:t>Sytze</w:t>
      </w:r>
      <w:proofErr w:type="spellEnd"/>
      <w:r w:rsidR="00D85F29" w:rsidRPr="00D85F29">
        <w:rPr>
          <w:lang w:val="en-US"/>
        </w:rPr>
        <w:t xml:space="preserve"> Brandenburg</w:t>
      </w:r>
      <w:r w:rsidR="00D85F29" w:rsidRPr="00D85F29">
        <w:rPr>
          <w:lang w:val="en-US"/>
        </w:rPr>
        <w:t xml:space="preserve">, </w:t>
      </w:r>
      <w:r w:rsidR="00D85F29" w:rsidRPr="00D85F29">
        <w:rPr>
          <w:lang w:val="en-US"/>
        </w:rPr>
        <w:t>Dr. Stephan Both</w:t>
      </w:r>
      <w:r w:rsidR="00D85F29" w:rsidRPr="00D85F29">
        <w:rPr>
          <w:lang w:val="en-US"/>
        </w:rPr>
        <w:t xml:space="preserve">, </w:t>
      </w:r>
      <w:r w:rsidR="00D85F29" w:rsidRPr="00D85F29">
        <w:rPr>
          <w:lang w:val="en-US"/>
        </w:rPr>
        <w:t xml:space="preserve">Hui </w:t>
      </w:r>
      <w:proofErr w:type="spellStart"/>
      <w:r w:rsidR="00D85F29" w:rsidRPr="00D85F29">
        <w:rPr>
          <w:lang w:val="en-US"/>
        </w:rPr>
        <w:t>Khee</w:t>
      </w:r>
      <w:proofErr w:type="spellEnd"/>
      <w:r w:rsidR="00D85F29" w:rsidRPr="00D85F29">
        <w:rPr>
          <w:lang w:val="en-US"/>
        </w:rPr>
        <w:t xml:space="preserve"> </w:t>
      </w:r>
      <w:proofErr w:type="spellStart"/>
      <w:r w:rsidR="00D85F29" w:rsidRPr="00D85F29">
        <w:rPr>
          <w:lang w:val="en-US"/>
        </w:rPr>
        <w:t>Looe</w:t>
      </w:r>
      <w:proofErr w:type="spellEnd"/>
      <w:r w:rsidR="00D85F29" w:rsidRPr="00D85F29">
        <w:rPr>
          <w:lang w:val="en-US"/>
        </w:rPr>
        <w:t xml:space="preserve">, </w:t>
      </w:r>
      <w:r w:rsidR="00D85F29" w:rsidRPr="00D85F29">
        <w:rPr>
          <w:lang w:val="en-US"/>
        </w:rPr>
        <w:t>Kay C. Willborn</w:t>
      </w:r>
    </w:p>
    <w:p w14:paraId="0E1DFCCF" w14:textId="77777777" w:rsidR="002F6B05" w:rsidRPr="00D85F29" w:rsidRDefault="002F6B05" w:rsidP="00CC2D6E">
      <w:pPr>
        <w:pStyle w:val="Listenabsatz"/>
        <w:rPr>
          <w:sz w:val="8"/>
        </w:rPr>
      </w:pPr>
    </w:p>
    <w:p w14:paraId="1499BF94" w14:textId="77777777" w:rsidR="002F6B05" w:rsidRPr="00D85F29" w:rsidRDefault="002F6B05" w:rsidP="00AB6688">
      <w:pPr>
        <w:pStyle w:val="Listenabsatz"/>
        <w:spacing w:after="120"/>
        <w:jc w:val="both"/>
        <w:rPr>
          <w:sz w:val="8"/>
          <w:szCs w:val="8"/>
        </w:rPr>
      </w:pPr>
    </w:p>
    <w:p w14:paraId="69573ED8" w14:textId="0D1797CF" w:rsidR="003538F5" w:rsidRPr="00CC2D6E" w:rsidRDefault="003538F5" w:rsidP="000374C0">
      <w:pPr>
        <w:pStyle w:val="Listenabsatz"/>
        <w:rPr>
          <w:b/>
        </w:rPr>
      </w:pPr>
      <w:r w:rsidRPr="00CC2D6E">
        <w:rPr>
          <w:b/>
        </w:rPr>
        <w:t xml:space="preserve">Zusammenfassung des Projekts </w:t>
      </w:r>
    </w:p>
    <w:p w14:paraId="5312D982" w14:textId="15FA5B03" w:rsidR="00363EF4" w:rsidRPr="00363EF4" w:rsidRDefault="00363EF4" w:rsidP="00363EF4">
      <w:pPr>
        <w:ind w:left="708"/>
        <w:jc w:val="both"/>
        <w:rPr>
          <w:lang w:val="en-US"/>
        </w:rPr>
      </w:pPr>
      <w:r w:rsidRPr="00363EF4">
        <w:rPr>
          <w:lang w:val="en-US"/>
        </w:rPr>
        <w:t>Modern radiotherapy offers the application of a wide variety of high-energetic radiation types ranging from conventional modalities such as photons and electrons to heavier particles as Protons, Helium- or Carbon Ions. To compare the different radiobiologi</w:t>
      </w:r>
      <w:r w:rsidR="00DB1E53">
        <w:rPr>
          <w:lang w:val="en-US"/>
        </w:rPr>
        <w:t>cal effectiveness</w:t>
      </w:r>
      <w:r w:rsidRPr="00363EF4">
        <w:rPr>
          <w:lang w:val="en-US"/>
        </w:rPr>
        <w:t xml:space="preserve"> of the radiation types inside the patient, the rate of energy deposition along the particles track, termed as the Linear Energy Transfer (LET), is one of the most important quantities used clinically. The accuracy of LET measurement methods in radiotherapy suffers from problems in spatial resolution and applicability in clinical beams. Electronical components used in space; aviation; particle accelerators and radiotherapy treatment rooms and ground-based applications such as pacemakers; defibrillators and board computers in vehicles can be damaged by radiation as well. The sensitivity of these components against radiation damages is also characterized by using the LET spectrum of </w:t>
      </w:r>
      <w:r w:rsidR="00DB1E53">
        <w:rPr>
          <w:lang w:val="en-US"/>
        </w:rPr>
        <w:t xml:space="preserve">the </w:t>
      </w:r>
      <w:r w:rsidRPr="00363EF4">
        <w:rPr>
          <w:lang w:val="en-US"/>
        </w:rPr>
        <w:t xml:space="preserve">particle beams. </w:t>
      </w:r>
    </w:p>
    <w:p w14:paraId="152F1F6E" w14:textId="7D53462B" w:rsidR="00845FC7" w:rsidRPr="00363EF4" w:rsidRDefault="00363EF4" w:rsidP="00AB6336">
      <w:pPr>
        <w:ind w:left="708"/>
        <w:jc w:val="both"/>
        <w:rPr>
          <w:lang w:val="en-US"/>
        </w:rPr>
      </w:pPr>
      <w:r w:rsidRPr="00363EF4">
        <w:rPr>
          <w:lang w:val="en-US"/>
        </w:rPr>
        <w:t>In this project, new strategies to measure</w:t>
      </w:r>
      <w:r w:rsidR="004C51F0">
        <w:rPr>
          <w:lang w:val="en-US"/>
        </w:rPr>
        <w:t xml:space="preserve"> the</w:t>
      </w:r>
      <w:r w:rsidRPr="00363EF4">
        <w:rPr>
          <w:lang w:val="en-US"/>
        </w:rPr>
        <w:t xml:space="preserve"> LET will be developed based on silicon and diamond detectors. The detectors will be calibrated to measure LET distributions in</w:t>
      </w:r>
      <w:r w:rsidR="00AB6336">
        <w:rPr>
          <w:lang w:val="en-US"/>
        </w:rPr>
        <w:t xml:space="preserve"> </w:t>
      </w:r>
      <w:r w:rsidRPr="00363EF4">
        <w:rPr>
          <w:lang w:val="en-US"/>
        </w:rPr>
        <w:t>relevant radiation fields. Due to the availability of different beams in Groningen</w:t>
      </w:r>
      <w:r w:rsidR="004C51F0">
        <w:rPr>
          <w:lang w:val="en-US"/>
        </w:rPr>
        <w:t>/Oldenburg</w:t>
      </w:r>
      <w:r w:rsidRPr="00363EF4">
        <w:rPr>
          <w:lang w:val="en-US"/>
        </w:rPr>
        <w:t xml:space="preserve"> (ranging from photons and electrons to ions) and of other accelerators </w:t>
      </w:r>
      <w:r>
        <w:rPr>
          <w:lang w:val="en-US"/>
        </w:rPr>
        <w:t xml:space="preserve">within our collaboration (e.g. at </w:t>
      </w:r>
      <w:r w:rsidRPr="00363EF4">
        <w:rPr>
          <w:lang w:val="en-US"/>
        </w:rPr>
        <w:t>CERN,</w:t>
      </w:r>
      <w:r>
        <w:rPr>
          <w:lang w:val="en-US"/>
        </w:rPr>
        <w:t xml:space="preserve"> </w:t>
      </w:r>
      <w:proofErr w:type="spellStart"/>
      <w:r w:rsidR="004C51F0">
        <w:rPr>
          <w:lang w:val="en-US"/>
        </w:rPr>
        <w:t>MedAustron</w:t>
      </w:r>
      <w:proofErr w:type="spellEnd"/>
      <w:r w:rsidR="004C51F0">
        <w:rPr>
          <w:lang w:val="en-US"/>
        </w:rPr>
        <w:t>-</w:t>
      </w:r>
      <w:r>
        <w:rPr>
          <w:lang w:val="en-US"/>
        </w:rPr>
        <w:t>Vienna</w:t>
      </w:r>
      <w:r w:rsidR="00AB6336">
        <w:rPr>
          <w:lang w:val="en-US"/>
        </w:rPr>
        <w:t xml:space="preserve">, </w:t>
      </w:r>
      <w:r>
        <w:rPr>
          <w:lang w:val="en-US"/>
        </w:rPr>
        <w:t>PTB</w:t>
      </w:r>
      <w:r w:rsidR="004C51F0">
        <w:rPr>
          <w:lang w:val="en-US"/>
        </w:rPr>
        <w:t>-</w:t>
      </w:r>
      <w:r>
        <w:rPr>
          <w:lang w:val="en-US"/>
        </w:rPr>
        <w:t>Braunschweig)</w:t>
      </w:r>
      <w:r w:rsidR="00EC4473">
        <w:rPr>
          <w:lang w:val="en-US"/>
        </w:rPr>
        <w:t>,</w:t>
      </w:r>
      <w:r w:rsidRPr="00363EF4">
        <w:rPr>
          <w:lang w:val="en-US"/>
        </w:rPr>
        <w:t xml:space="preserve"> LET comparisons can be </w:t>
      </w:r>
      <w:r w:rsidR="00EC4473">
        <w:rPr>
          <w:lang w:val="en-US"/>
        </w:rPr>
        <w:t>performed</w:t>
      </w:r>
      <w:r w:rsidRPr="00363EF4">
        <w:rPr>
          <w:lang w:val="en-US"/>
        </w:rPr>
        <w:t xml:space="preserve"> in a range of radiation fields covering </w:t>
      </w:r>
      <w:r w:rsidR="00AB6336">
        <w:rPr>
          <w:lang w:val="en-US"/>
        </w:rPr>
        <w:t>c</w:t>
      </w:r>
      <w:r w:rsidRPr="00363EF4">
        <w:rPr>
          <w:lang w:val="en-US"/>
        </w:rPr>
        <w:t xml:space="preserve">linically and technologically relevant areas. Outcomes will guide </w:t>
      </w:r>
      <w:r w:rsidR="00523AD3">
        <w:rPr>
          <w:lang w:val="en-US"/>
        </w:rPr>
        <w:t xml:space="preserve">the </w:t>
      </w:r>
      <w:r w:rsidRPr="00363EF4">
        <w:rPr>
          <w:lang w:val="en-US"/>
        </w:rPr>
        <w:t>developments in radiotherapy, radiobiology and radiation resistant electronics. The project will strengthen the collaboration between Oldenburg and</w:t>
      </w:r>
      <w:r w:rsidR="00AB6336">
        <w:rPr>
          <w:lang w:val="en-US"/>
        </w:rPr>
        <w:t xml:space="preserve"> </w:t>
      </w:r>
      <w:r w:rsidRPr="00363EF4">
        <w:rPr>
          <w:lang w:val="en-US"/>
        </w:rPr>
        <w:t>Groningen</w:t>
      </w:r>
      <w:r w:rsidR="004C51F0">
        <w:rPr>
          <w:lang w:val="en-US"/>
        </w:rPr>
        <w:t>.</w:t>
      </w:r>
      <w:r w:rsidRPr="00363EF4">
        <w:rPr>
          <w:lang w:val="en-US"/>
        </w:rPr>
        <w:t xml:space="preserve"> </w:t>
      </w:r>
      <w:r w:rsidR="004C51F0">
        <w:rPr>
          <w:lang w:val="en-US"/>
        </w:rPr>
        <w:t>It</w:t>
      </w:r>
      <w:r w:rsidRPr="00363EF4">
        <w:rPr>
          <w:lang w:val="en-US"/>
        </w:rPr>
        <w:t xml:space="preserve"> will extend the RADSAGA network into the medical area underlining future participations of Oldenburg in follow-up proposals within international networks</w:t>
      </w:r>
      <w:r w:rsidR="004C51F0">
        <w:rPr>
          <w:lang w:val="en-US"/>
        </w:rPr>
        <w:t>. The project</w:t>
      </w:r>
      <w:r w:rsidR="00EC4473">
        <w:rPr>
          <w:lang w:val="en-US"/>
        </w:rPr>
        <w:t xml:space="preserve"> offer</w:t>
      </w:r>
      <w:r w:rsidR="004C51F0">
        <w:rPr>
          <w:lang w:val="en-US"/>
        </w:rPr>
        <w:t xml:space="preserve">s </w:t>
      </w:r>
      <w:r w:rsidR="00EC4473">
        <w:rPr>
          <w:lang w:val="en-US"/>
        </w:rPr>
        <w:t>an excellent possibility for the PhD student to participate</w:t>
      </w:r>
      <w:r w:rsidR="004C51F0">
        <w:rPr>
          <w:lang w:val="en-US"/>
        </w:rPr>
        <w:t xml:space="preserve"> and study</w:t>
      </w:r>
      <w:r w:rsidR="00EC4473">
        <w:rPr>
          <w:lang w:val="en-US"/>
        </w:rPr>
        <w:t xml:space="preserve"> in an international outstanding </w:t>
      </w:r>
      <w:r w:rsidR="004C51F0">
        <w:rPr>
          <w:lang w:val="en-US"/>
        </w:rPr>
        <w:t>cooperation.</w:t>
      </w:r>
    </w:p>
    <w:p w14:paraId="4BD57236" w14:textId="77777777" w:rsidR="002F6B05" w:rsidRPr="00363EF4" w:rsidRDefault="002F6B05" w:rsidP="00AB6688">
      <w:pPr>
        <w:pStyle w:val="Listenabsatz"/>
        <w:spacing w:after="120"/>
        <w:jc w:val="both"/>
        <w:rPr>
          <w:sz w:val="8"/>
          <w:szCs w:val="8"/>
          <w:lang w:val="en-US"/>
        </w:rPr>
      </w:pPr>
    </w:p>
    <w:p w14:paraId="0139BC1C" w14:textId="77777777" w:rsidR="007A7D7A" w:rsidRPr="007A7D7A" w:rsidRDefault="003865E7" w:rsidP="003865E7">
      <w:pPr>
        <w:tabs>
          <w:tab w:val="left" w:pos="3585"/>
        </w:tabs>
      </w:pPr>
      <w:r>
        <w:rPr>
          <w:sz w:val="18"/>
        </w:rPr>
        <w:tab/>
      </w:r>
    </w:p>
    <w:sectPr w:rsidR="007A7D7A" w:rsidRPr="007A7D7A" w:rsidSect="003865E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5A16" w14:textId="77777777" w:rsidR="00185564" w:rsidRDefault="00185564" w:rsidP="00F17EDC">
      <w:pPr>
        <w:spacing w:after="0" w:line="240" w:lineRule="auto"/>
      </w:pPr>
      <w:r>
        <w:separator/>
      </w:r>
    </w:p>
  </w:endnote>
  <w:endnote w:type="continuationSeparator" w:id="0">
    <w:p w14:paraId="14F32191" w14:textId="77777777" w:rsidR="00185564" w:rsidRDefault="00185564" w:rsidP="00F1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19F62" w14:textId="77777777" w:rsidR="00185564" w:rsidRDefault="00185564" w:rsidP="00F17EDC">
      <w:pPr>
        <w:spacing w:after="0" w:line="240" w:lineRule="auto"/>
      </w:pPr>
      <w:r>
        <w:separator/>
      </w:r>
    </w:p>
  </w:footnote>
  <w:footnote w:type="continuationSeparator" w:id="0">
    <w:p w14:paraId="768D0BDA" w14:textId="77777777" w:rsidR="00185564" w:rsidRDefault="00185564" w:rsidP="00F1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377A"/>
    <w:multiLevelType w:val="hybridMultilevel"/>
    <w:tmpl w:val="C944BA76"/>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D44BE7"/>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C7200"/>
    <w:multiLevelType w:val="multilevel"/>
    <w:tmpl w:val="84BA488A"/>
    <w:lvl w:ilvl="0">
      <w:start w:val="1"/>
      <w:numFmt w:val="bullet"/>
      <w:lvlText w:val=""/>
      <w:lvlJc w:val="left"/>
      <w:pPr>
        <w:ind w:left="1211" w:hanging="360"/>
      </w:pPr>
      <w:rPr>
        <w:rFonts w:ascii="Symbol" w:hAnsi="Symbol" w:hint="default"/>
        <w:color w:val="000000" w:themeColor="text1"/>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3" w15:restartNumberingAfterBreak="0">
    <w:nsid w:val="1E0A1122"/>
    <w:multiLevelType w:val="hybridMultilevel"/>
    <w:tmpl w:val="E49248AC"/>
    <w:lvl w:ilvl="0" w:tplc="5FE2C9D8">
      <w:start w:val="2017"/>
      <w:numFmt w:val="bullet"/>
      <w:lvlText w:val="-"/>
      <w:lvlJc w:val="left"/>
      <w:pPr>
        <w:ind w:left="334" w:hanging="360"/>
      </w:pPr>
      <w:rPr>
        <w:rFonts w:ascii="Arial" w:eastAsia="Times New Roman" w:hAnsi="Arial" w:cs="Arial" w:hint="default"/>
      </w:rPr>
    </w:lvl>
    <w:lvl w:ilvl="1" w:tplc="04070003">
      <w:start w:val="1"/>
      <w:numFmt w:val="bullet"/>
      <w:lvlText w:val="o"/>
      <w:lvlJc w:val="left"/>
      <w:pPr>
        <w:ind w:left="1054" w:hanging="360"/>
      </w:pPr>
      <w:rPr>
        <w:rFonts w:ascii="Courier New" w:hAnsi="Courier New" w:cs="Courier New" w:hint="default"/>
      </w:rPr>
    </w:lvl>
    <w:lvl w:ilvl="2" w:tplc="04070005" w:tentative="1">
      <w:start w:val="1"/>
      <w:numFmt w:val="bullet"/>
      <w:lvlText w:val=""/>
      <w:lvlJc w:val="left"/>
      <w:pPr>
        <w:ind w:left="1774" w:hanging="360"/>
      </w:pPr>
      <w:rPr>
        <w:rFonts w:ascii="Wingdings" w:hAnsi="Wingdings" w:hint="default"/>
      </w:rPr>
    </w:lvl>
    <w:lvl w:ilvl="3" w:tplc="04070001" w:tentative="1">
      <w:start w:val="1"/>
      <w:numFmt w:val="bullet"/>
      <w:lvlText w:val=""/>
      <w:lvlJc w:val="left"/>
      <w:pPr>
        <w:ind w:left="2494" w:hanging="360"/>
      </w:pPr>
      <w:rPr>
        <w:rFonts w:ascii="Symbol" w:hAnsi="Symbol" w:hint="default"/>
      </w:rPr>
    </w:lvl>
    <w:lvl w:ilvl="4" w:tplc="04070003" w:tentative="1">
      <w:start w:val="1"/>
      <w:numFmt w:val="bullet"/>
      <w:lvlText w:val="o"/>
      <w:lvlJc w:val="left"/>
      <w:pPr>
        <w:ind w:left="3214" w:hanging="360"/>
      </w:pPr>
      <w:rPr>
        <w:rFonts w:ascii="Courier New" w:hAnsi="Courier New" w:cs="Courier New" w:hint="default"/>
      </w:rPr>
    </w:lvl>
    <w:lvl w:ilvl="5" w:tplc="04070005" w:tentative="1">
      <w:start w:val="1"/>
      <w:numFmt w:val="bullet"/>
      <w:lvlText w:val=""/>
      <w:lvlJc w:val="left"/>
      <w:pPr>
        <w:ind w:left="3934" w:hanging="360"/>
      </w:pPr>
      <w:rPr>
        <w:rFonts w:ascii="Wingdings" w:hAnsi="Wingdings" w:hint="default"/>
      </w:rPr>
    </w:lvl>
    <w:lvl w:ilvl="6" w:tplc="04070001" w:tentative="1">
      <w:start w:val="1"/>
      <w:numFmt w:val="bullet"/>
      <w:lvlText w:val=""/>
      <w:lvlJc w:val="left"/>
      <w:pPr>
        <w:ind w:left="4654" w:hanging="360"/>
      </w:pPr>
      <w:rPr>
        <w:rFonts w:ascii="Symbol" w:hAnsi="Symbol" w:hint="default"/>
      </w:rPr>
    </w:lvl>
    <w:lvl w:ilvl="7" w:tplc="04070003" w:tentative="1">
      <w:start w:val="1"/>
      <w:numFmt w:val="bullet"/>
      <w:lvlText w:val="o"/>
      <w:lvlJc w:val="left"/>
      <w:pPr>
        <w:ind w:left="5374" w:hanging="360"/>
      </w:pPr>
      <w:rPr>
        <w:rFonts w:ascii="Courier New" w:hAnsi="Courier New" w:cs="Courier New" w:hint="default"/>
      </w:rPr>
    </w:lvl>
    <w:lvl w:ilvl="8" w:tplc="04070005" w:tentative="1">
      <w:start w:val="1"/>
      <w:numFmt w:val="bullet"/>
      <w:lvlText w:val=""/>
      <w:lvlJc w:val="left"/>
      <w:pPr>
        <w:ind w:left="6094" w:hanging="360"/>
      </w:pPr>
      <w:rPr>
        <w:rFonts w:ascii="Wingdings" w:hAnsi="Wingdings" w:hint="default"/>
      </w:rPr>
    </w:lvl>
  </w:abstractNum>
  <w:abstractNum w:abstractNumId="4" w15:restartNumberingAfterBreak="0">
    <w:nsid w:val="1FCF72AA"/>
    <w:multiLevelType w:val="hybridMultilevel"/>
    <w:tmpl w:val="2F3801E2"/>
    <w:lvl w:ilvl="0" w:tplc="89DC683C">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5" w15:restartNumberingAfterBreak="0">
    <w:nsid w:val="2AD27444"/>
    <w:multiLevelType w:val="hybridMultilevel"/>
    <w:tmpl w:val="457E7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D265B1"/>
    <w:multiLevelType w:val="hybridMultilevel"/>
    <w:tmpl w:val="4A726CCC"/>
    <w:lvl w:ilvl="0" w:tplc="8E7A4DC8">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7" w15:restartNumberingAfterBreak="0">
    <w:nsid w:val="2C1556C8"/>
    <w:multiLevelType w:val="hybridMultilevel"/>
    <w:tmpl w:val="27925B70"/>
    <w:lvl w:ilvl="0" w:tplc="08089EA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6490C"/>
    <w:multiLevelType w:val="hybridMultilevel"/>
    <w:tmpl w:val="381AAD74"/>
    <w:lvl w:ilvl="0" w:tplc="5AD86C1E">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9" w15:restartNumberingAfterBreak="0">
    <w:nsid w:val="40816149"/>
    <w:multiLevelType w:val="hybridMultilevel"/>
    <w:tmpl w:val="3BCA361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525A0844"/>
    <w:multiLevelType w:val="hybridMultilevel"/>
    <w:tmpl w:val="8EEEA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021123"/>
    <w:multiLevelType w:val="hybridMultilevel"/>
    <w:tmpl w:val="4496BE58"/>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55C24185"/>
    <w:multiLevelType w:val="hybridMultilevel"/>
    <w:tmpl w:val="A4FE4F76"/>
    <w:lvl w:ilvl="0" w:tplc="593262F4">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3" w15:restartNumberingAfterBreak="0">
    <w:nsid w:val="61B64F19"/>
    <w:multiLevelType w:val="hybridMultilevel"/>
    <w:tmpl w:val="6ECE3FC2"/>
    <w:lvl w:ilvl="0" w:tplc="04070001">
      <w:start w:val="1"/>
      <w:numFmt w:val="bullet"/>
      <w:lvlText w:val=""/>
      <w:lvlJc w:val="left"/>
      <w:pPr>
        <w:ind w:left="720" w:hanging="360"/>
      </w:pPr>
      <w:rPr>
        <w:rFonts w:ascii="Symbol" w:hAnsi="Symbol" w:hint="default"/>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FC642C"/>
    <w:multiLevelType w:val="hybridMultilevel"/>
    <w:tmpl w:val="D00AAAB0"/>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6F835403"/>
    <w:multiLevelType w:val="hybridMultilevel"/>
    <w:tmpl w:val="FDDA48B6"/>
    <w:lvl w:ilvl="0" w:tplc="F59E34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B455E9"/>
    <w:multiLevelType w:val="hybridMultilevel"/>
    <w:tmpl w:val="01EE7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1572BE"/>
    <w:multiLevelType w:val="hybridMultilevel"/>
    <w:tmpl w:val="47248AE0"/>
    <w:lvl w:ilvl="0" w:tplc="9AD4543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8" w15:restartNumberingAfterBreak="0">
    <w:nsid w:val="73DB5B20"/>
    <w:multiLevelType w:val="hybridMultilevel"/>
    <w:tmpl w:val="A1687B2E"/>
    <w:lvl w:ilvl="0" w:tplc="BE60030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9" w15:restartNumberingAfterBreak="0">
    <w:nsid w:val="782E56D8"/>
    <w:multiLevelType w:val="hybridMultilevel"/>
    <w:tmpl w:val="DDC8C6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7E7110E5"/>
    <w:multiLevelType w:val="hybridMultilevel"/>
    <w:tmpl w:val="19D448A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17"/>
  </w:num>
  <w:num w:numId="5">
    <w:abstractNumId w:val="6"/>
  </w:num>
  <w:num w:numId="6">
    <w:abstractNumId w:val="12"/>
  </w:num>
  <w:num w:numId="7">
    <w:abstractNumId w:val="8"/>
  </w:num>
  <w:num w:numId="8">
    <w:abstractNumId w:val="18"/>
  </w:num>
  <w:num w:numId="9">
    <w:abstractNumId w:val="4"/>
  </w:num>
  <w:num w:numId="10">
    <w:abstractNumId w:val="14"/>
  </w:num>
  <w:num w:numId="11">
    <w:abstractNumId w:val="11"/>
  </w:num>
  <w:num w:numId="12">
    <w:abstractNumId w:val="2"/>
  </w:num>
  <w:num w:numId="13">
    <w:abstractNumId w:val="1"/>
  </w:num>
  <w:num w:numId="14">
    <w:abstractNumId w:val="19"/>
  </w:num>
  <w:num w:numId="15">
    <w:abstractNumId w:val="20"/>
  </w:num>
  <w:num w:numId="16">
    <w:abstractNumId w:val="9"/>
  </w:num>
  <w:num w:numId="17">
    <w:abstractNumId w:val="5"/>
  </w:num>
  <w:num w:numId="18">
    <w:abstractNumId w:val="10"/>
  </w:num>
  <w:num w:numId="19">
    <w:abstractNumId w:val="16"/>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F5"/>
    <w:rsid w:val="000374C0"/>
    <w:rsid w:val="0006497A"/>
    <w:rsid w:val="000834E3"/>
    <w:rsid w:val="000869B4"/>
    <w:rsid w:val="00092102"/>
    <w:rsid w:val="000A4956"/>
    <w:rsid w:val="000A7C84"/>
    <w:rsid w:val="000B2619"/>
    <w:rsid w:val="000C42C1"/>
    <w:rsid w:val="001136FE"/>
    <w:rsid w:val="00115450"/>
    <w:rsid w:val="0012455C"/>
    <w:rsid w:val="00141705"/>
    <w:rsid w:val="00145995"/>
    <w:rsid w:val="0015256B"/>
    <w:rsid w:val="00164C13"/>
    <w:rsid w:val="0016500D"/>
    <w:rsid w:val="00180C16"/>
    <w:rsid w:val="00185564"/>
    <w:rsid w:val="001860DF"/>
    <w:rsid w:val="001C47EE"/>
    <w:rsid w:val="001E7D68"/>
    <w:rsid w:val="00233A20"/>
    <w:rsid w:val="00235477"/>
    <w:rsid w:val="002602ED"/>
    <w:rsid w:val="00281FCD"/>
    <w:rsid w:val="002B01FE"/>
    <w:rsid w:val="002B0953"/>
    <w:rsid w:val="002E30C4"/>
    <w:rsid w:val="002E5A1F"/>
    <w:rsid w:val="002F6B05"/>
    <w:rsid w:val="00302B21"/>
    <w:rsid w:val="00303316"/>
    <w:rsid w:val="00327156"/>
    <w:rsid w:val="00345870"/>
    <w:rsid w:val="003538F5"/>
    <w:rsid w:val="00363EF4"/>
    <w:rsid w:val="0037488B"/>
    <w:rsid w:val="003865E7"/>
    <w:rsid w:val="00393E0F"/>
    <w:rsid w:val="003B431C"/>
    <w:rsid w:val="00425562"/>
    <w:rsid w:val="00431FEF"/>
    <w:rsid w:val="004378B1"/>
    <w:rsid w:val="004505B4"/>
    <w:rsid w:val="00472674"/>
    <w:rsid w:val="00480223"/>
    <w:rsid w:val="004A5000"/>
    <w:rsid w:val="004A5771"/>
    <w:rsid w:val="004C51F0"/>
    <w:rsid w:val="004D5714"/>
    <w:rsid w:val="004F38A5"/>
    <w:rsid w:val="00504149"/>
    <w:rsid w:val="00523AD3"/>
    <w:rsid w:val="00552EB5"/>
    <w:rsid w:val="00561D15"/>
    <w:rsid w:val="005A76C7"/>
    <w:rsid w:val="005B2A2D"/>
    <w:rsid w:val="005C5022"/>
    <w:rsid w:val="00614B32"/>
    <w:rsid w:val="00623AB9"/>
    <w:rsid w:val="006631CF"/>
    <w:rsid w:val="0067350F"/>
    <w:rsid w:val="00680B4B"/>
    <w:rsid w:val="006B2EDD"/>
    <w:rsid w:val="006B37C3"/>
    <w:rsid w:val="006E71BB"/>
    <w:rsid w:val="006F163D"/>
    <w:rsid w:val="006F22F6"/>
    <w:rsid w:val="00720CF3"/>
    <w:rsid w:val="00743DA3"/>
    <w:rsid w:val="0075649E"/>
    <w:rsid w:val="00774BD1"/>
    <w:rsid w:val="0078084A"/>
    <w:rsid w:val="007A207C"/>
    <w:rsid w:val="007A7D7A"/>
    <w:rsid w:val="007A7E1F"/>
    <w:rsid w:val="007B1185"/>
    <w:rsid w:val="007B35A4"/>
    <w:rsid w:val="007B6A41"/>
    <w:rsid w:val="007E39A6"/>
    <w:rsid w:val="007F1DF0"/>
    <w:rsid w:val="007F69A5"/>
    <w:rsid w:val="00807B47"/>
    <w:rsid w:val="008275AA"/>
    <w:rsid w:val="00845FC7"/>
    <w:rsid w:val="0085196C"/>
    <w:rsid w:val="00862FA0"/>
    <w:rsid w:val="00873387"/>
    <w:rsid w:val="00893EDE"/>
    <w:rsid w:val="008A576B"/>
    <w:rsid w:val="008D170C"/>
    <w:rsid w:val="009608AC"/>
    <w:rsid w:val="009C5EF6"/>
    <w:rsid w:val="009C705B"/>
    <w:rsid w:val="009F7A3D"/>
    <w:rsid w:val="00A02FA7"/>
    <w:rsid w:val="00A215C3"/>
    <w:rsid w:val="00A61B7F"/>
    <w:rsid w:val="00A62467"/>
    <w:rsid w:val="00A863B6"/>
    <w:rsid w:val="00A91F4E"/>
    <w:rsid w:val="00A97B49"/>
    <w:rsid w:val="00AA5EFB"/>
    <w:rsid w:val="00AB6336"/>
    <w:rsid w:val="00AB6688"/>
    <w:rsid w:val="00AD63D8"/>
    <w:rsid w:val="00AF0181"/>
    <w:rsid w:val="00B656E0"/>
    <w:rsid w:val="00B73901"/>
    <w:rsid w:val="00B82F2D"/>
    <w:rsid w:val="00BD2064"/>
    <w:rsid w:val="00BE081C"/>
    <w:rsid w:val="00BF5D32"/>
    <w:rsid w:val="00C141FC"/>
    <w:rsid w:val="00C26738"/>
    <w:rsid w:val="00C42F2E"/>
    <w:rsid w:val="00C62FC9"/>
    <w:rsid w:val="00C73BFC"/>
    <w:rsid w:val="00C760E7"/>
    <w:rsid w:val="00C95BCD"/>
    <w:rsid w:val="00CC2D6E"/>
    <w:rsid w:val="00CF2E99"/>
    <w:rsid w:val="00D2689E"/>
    <w:rsid w:val="00D46A7B"/>
    <w:rsid w:val="00D60E3A"/>
    <w:rsid w:val="00D67371"/>
    <w:rsid w:val="00D85F29"/>
    <w:rsid w:val="00D90A02"/>
    <w:rsid w:val="00D92C43"/>
    <w:rsid w:val="00DB1E53"/>
    <w:rsid w:val="00E0422C"/>
    <w:rsid w:val="00E04889"/>
    <w:rsid w:val="00E05392"/>
    <w:rsid w:val="00E57CA3"/>
    <w:rsid w:val="00E84C8E"/>
    <w:rsid w:val="00EA2DB2"/>
    <w:rsid w:val="00EC2BF4"/>
    <w:rsid w:val="00EC4473"/>
    <w:rsid w:val="00EE1E8E"/>
    <w:rsid w:val="00EF4D9F"/>
    <w:rsid w:val="00F0703C"/>
    <w:rsid w:val="00F17EDC"/>
    <w:rsid w:val="00F3447B"/>
    <w:rsid w:val="00F60FFE"/>
    <w:rsid w:val="00F72B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BD942"/>
  <w15:docId w15:val="{28BEAE39-EACD-2345-8B28-7DD745A5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82F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38F5"/>
    <w:pPr>
      <w:ind w:left="720"/>
      <w:contextualSpacing/>
    </w:pPr>
  </w:style>
  <w:style w:type="table" w:styleId="Tabellenraster">
    <w:name w:val="Table Grid"/>
    <w:basedOn w:val="NormaleTabelle"/>
    <w:uiPriority w:val="59"/>
    <w:rsid w:val="00C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17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EDC"/>
  </w:style>
  <w:style w:type="paragraph" w:styleId="Fuzeile">
    <w:name w:val="footer"/>
    <w:basedOn w:val="Standard"/>
    <w:link w:val="FuzeileZchn"/>
    <w:uiPriority w:val="99"/>
    <w:unhideWhenUsed/>
    <w:rsid w:val="00F17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EDC"/>
  </w:style>
  <w:style w:type="paragraph" w:styleId="Kommentartext">
    <w:name w:val="annotation text"/>
    <w:basedOn w:val="Standard"/>
    <w:link w:val="KommentartextZchn"/>
    <w:uiPriority w:val="99"/>
    <w:semiHidden/>
    <w:unhideWhenUsed/>
    <w:rsid w:val="007A7D7A"/>
    <w:pPr>
      <w:spacing w:after="0" w:line="240" w:lineRule="auto"/>
    </w:pPr>
    <w:rPr>
      <w:rFonts w:ascii="Cambria" w:eastAsia="Cambria" w:hAnsi="Cambria" w:cs="Times New Roman"/>
      <w:color w:val="000000"/>
      <w:sz w:val="20"/>
      <w:szCs w:val="20"/>
      <w:lang w:eastAsia="ja-JP"/>
    </w:rPr>
  </w:style>
  <w:style w:type="character" w:customStyle="1" w:styleId="KommentartextZchn">
    <w:name w:val="Kommentartext Zchn"/>
    <w:basedOn w:val="Absatz-Standardschriftart"/>
    <w:link w:val="Kommentartext"/>
    <w:uiPriority w:val="99"/>
    <w:semiHidden/>
    <w:rsid w:val="007A7D7A"/>
    <w:rPr>
      <w:rFonts w:ascii="Cambria" w:eastAsia="Cambria" w:hAnsi="Cambria" w:cs="Times New Roman"/>
      <w:color w:val="000000"/>
      <w:sz w:val="20"/>
      <w:szCs w:val="20"/>
      <w:lang w:eastAsia="ja-JP"/>
    </w:rPr>
  </w:style>
  <w:style w:type="paragraph" w:styleId="Sprechblasentext">
    <w:name w:val="Balloon Text"/>
    <w:basedOn w:val="Standard"/>
    <w:link w:val="SprechblasentextZchn"/>
    <w:uiPriority w:val="99"/>
    <w:semiHidden/>
    <w:unhideWhenUsed/>
    <w:rsid w:val="00F070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03C"/>
    <w:rPr>
      <w:rFonts w:ascii="Tahoma" w:hAnsi="Tahoma" w:cs="Tahoma"/>
      <w:sz w:val="16"/>
      <w:szCs w:val="16"/>
    </w:rPr>
  </w:style>
  <w:style w:type="character" w:styleId="Kommentarzeichen">
    <w:name w:val="annotation reference"/>
    <w:basedOn w:val="Absatz-Standardschriftart"/>
    <w:uiPriority w:val="99"/>
    <w:semiHidden/>
    <w:unhideWhenUsed/>
    <w:rsid w:val="007F1DF0"/>
    <w:rPr>
      <w:sz w:val="16"/>
      <w:szCs w:val="16"/>
    </w:rPr>
  </w:style>
  <w:style w:type="paragraph" w:styleId="Kommentarthema">
    <w:name w:val="annotation subject"/>
    <w:basedOn w:val="Kommentartext"/>
    <w:next w:val="Kommentartext"/>
    <w:link w:val="KommentarthemaZchn"/>
    <w:uiPriority w:val="99"/>
    <w:semiHidden/>
    <w:unhideWhenUsed/>
    <w:rsid w:val="007F1DF0"/>
    <w:pPr>
      <w:spacing w:after="200"/>
    </w:pPr>
    <w:rPr>
      <w:rFonts w:asciiTheme="minorHAnsi" w:eastAsiaTheme="minorHAnsi" w:hAnsiTheme="minorHAnsi" w:cstheme="minorBidi"/>
      <w:b/>
      <w:bCs/>
      <w:color w:val="auto"/>
      <w:lang w:eastAsia="en-US"/>
    </w:rPr>
  </w:style>
  <w:style w:type="character" w:customStyle="1" w:styleId="KommentarthemaZchn">
    <w:name w:val="Kommentarthema Zchn"/>
    <w:basedOn w:val="KommentartextZchn"/>
    <w:link w:val="Kommentarthema"/>
    <w:uiPriority w:val="99"/>
    <w:semiHidden/>
    <w:rsid w:val="007F1DF0"/>
    <w:rPr>
      <w:rFonts w:ascii="Cambria" w:eastAsia="Cambria" w:hAnsi="Cambria" w:cs="Times New Roman"/>
      <w:b/>
      <w:bCs/>
      <w:color w:val="000000"/>
      <w:sz w:val="20"/>
      <w:szCs w:val="20"/>
      <w:lang w:eastAsia="ja-JP"/>
    </w:rPr>
  </w:style>
  <w:style w:type="character" w:styleId="Platzhaltertext">
    <w:name w:val="Placeholder Text"/>
    <w:basedOn w:val="Absatz-Standardschriftart"/>
    <w:uiPriority w:val="99"/>
    <w:semiHidden/>
    <w:rsid w:val="008A576B"/>
    <w:rPr>
      <w:color w:val="808080"/>
    </w:rPr>
  </w:style>
  <w:style w:type="character" w:styleId="Hyperlink">
    <w:name w:val="Hyperlink"/>
    <w:basedOn w:val="Absatz-Standardschriftart"/>
    <w:uiPriority w:val="99"/>
    <w:unhideWhenUsed/>
    <w:rsid w:val="000A4956"/>
    <w:rPr>
      <w:color w:val="0000FF" w:themeColor="hyperlink"/>
      <w:u w:val="single"/>
    </w:rPr>
  </w:style>
  <w:style w:type="character" w:styleId="BesuchterLink">
    <w:name w:val="FollowedHyperlink"/>
    <w:basedOn w:val="Absatz-Standardschriftart"/>
    <w:uiPriority w:val="99"/>
    <w:semiHidden/>
    <w:unhideWhenUsed/>
    <w:rsid w:val="00345870"/>
    <w:rPr>
      <w:color w:val="800080" w:themeColor="followedHyperlink"/>
      <w:u w:val="single"/>
    </w:rPr>
  </w:style>
  <w:style w:type="paragraph" w:styleId="Titel">
    <w:name w:val="Title"/>
    <w:basedOn w:val="Standard"/>
    <w:link w:val="TitelZchn"/>
    <w:qFormat/>
    <w:rsid w:val="004A5771"/>
    <w:pPr>
      <w:spacing w:after="0" w:line="240" w:lineRule="auto"/>
      <w:jc w:val="center"/>
    </w:pPr>
    <w:rPr>
      <w:rFonts w:ascii="Arial" w:eastAsia="Times New Roman" w:hAnsi="Arial" w:cs="Arial"/>
      <w:b/>
      <w:bCs/>
      <w:sz w:val="24"/>
      <w:szCs w:val="24"/>
      <w:lang w:eastAsia="de-DE"/>
    </w:rPr>
  </w:style>
  <w:style w:type="character" w:customStyle="1" w:styleId="TitelZchn">
    <w:name w:val="Titel Zchn"/>
    <w:basedOn w:val="Absatz-Standardschriftart"/>
    <w:link w:val="Titel"/>
    <w:rsid w:val="004A5771"/>
    <w:rPr>
      <w:rFonts w:ascii="Arial" w:eastAsia="Times New Roman" w:hAnsi="Arial" w:cs="Arial"/>
      <w:b/>
      <w:bCs/>
      <w:sz w:val="24"/>
      <w:szCs w:val="24"/>
      <w:lang w:eastAsia="de-DE"/>
    </w:rPr>
  </w:style>
  <w:style w:type="table" w:customStyle="1" w:styleId="GridTable1Light1">
    <w:name w:val="Grid Table 1 Light1"/>
    <w:basedOn w:val="NormaleTabelle"/>
    <w:uiPriority w:val="46"/>
    <w:rsid w:val="004A57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sid w:val="004C51F0"/>
    <w:rPr>
      <w:color w:val="605E5C"/>
      <w:shd w:val="clear" w:color="auto" w:fill="E1DFDD"/>
    </w:rPr>
  </w:style>
  <w:style w:type="paragraph" w:customStyle="1" w:styleId="p74">
    <w:name w:val="p74"/>
    <w:basedOn w:val="Standard"/>
    <w:rsid w:val="00AA5EFB"/>
    <w:pPr>
      <w:spacing w:after="150" w:line="240" w:lineRule="auto"/>
    </w:pPr>
    <w:rPr>
      <w:rFonts w:ascii="Calibri" w:hAnsi="Calibri" w:cs="Times New Roman"/>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C72A-AB64-4CA6-9F64-C7A12F01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Oldenburg</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Julia Wohlers-Zöllner</dc:creator>
  <cp:lastModifiedBy>Dr. rer. nat. Beena Punnamoottil</cp:lastModifiedBy>
  <cp:revision>4</cp:revision>
  <cp:lastPrinted>2019-03-31T18:37:00Z</cp:lastPrinted>
  <dcterms:created xsi:type="dcterms:W3CDTF">2021-01-12T11:19:00Z</dcterms:created>
  <dcterms:modified xsi:type="dcterms:W3CDTF">2021-01-12T11:31:00Z</dcterms:modified>
</cp:coreProperties>
</file>