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70" w:rsidRDefault="00C20970" w:rsidP="00C20970">
      <w:pPr>
        <w:jc w:val="center"/>
        <w:rPr>
          <w:rFonts w:ascii="Candara" w:hAnsi="Candara"/>
          <w:b/>
          <w:sz w:val="28"/>
        </w:rPr>
      </w:pPr>
      <w:r w:rsidRPr="00C20970">
        <w:rPr>
          <w:rFonts w:ascii="Candara" w:hAnsi="Candara"/>
          <w:b/>
          <w:sz w:val="28"/>
        </w:rPr>
        <w:t>State-Based Real-Time Analysis of</w:t>
      </w:r>
      <w:r>
        <w:rPr>
          <w:rFonts w:ascii="Candara" w:hAnsi="Candara"/>
          <w:b/>
          <w:sz w:val="28"/>
        </w:rPr>
        <w:t xml:space="preserve"> </w:t>
      </w:r>
      <w:r w:rsidRPr="00C20970">
        <w:rPr>
          <w:rFonts w:ascii="Candara" w:hAnsi="Candara"/>
          <w:b/>
          <w:sz w:val="28"/>
        </w:rPr>
        <w:t>Synchronous Data-flow (SDF)</w:t>
      </w:r>
      <w:r>
        <w:rPr>
          <w:rFonts w:ascii="Candara" w:hAnsi="Candara"/>
          <w:b/>
          <w:sz w:val="28"/>
        </w:rPr>
        <w:t xml:space="preserve"> </w:t>
      </w:r>
      <w:r w:rsidRPr="00C20970">
        <w:rPr>
          <w:rFonts w:ascii="Candara" w:hAnsi="Candara"/>
          <w:b/>
          <w:sz w:val="28"/>
        </w:rPr>
        <w:t xml:space="preserve">Applications on </w:t>
      </w:r>
      <w:proofErr w:type="spellStart"/>
      <w:r w:rsidRPr="00C20970">
        <w:rPr>
          <w:rFonts w:ascii="Candara" w:hAnsi="Candara"/>
          <w:b/>
          <w:sz w:val="28"/>
        </w:rPr>
        <w:t>MPSoCs</w:t>
      </w:r>
      <w:proofErr w:type="spellEnd"/>
      <w:r w:rsidRPr="00C20970">
        <w:rPr>
          <w:rFonts w:ascii="Candara" w:hAnsi="Candara"/>
          <w:b/>
          <w:sz w:val="28"/>
        </w:rPr>
        <w:t xml:space="preserve"> with Shared</w:t>
      </w:r>
      <w:r>
        <w:rPr>
          <w:rFonts w:ascii="Candara" w:hAnsi="Candara"/>
          <w:b/>
          <w:sz w:val="28"/>
        </w:rPr>
        <w:t xml:space="preserve"> </w:t>
      </w:r>
      <w:r w:rsidRPr="00C20970">
        <w:rPr>
          <w:rFonts w:ascii="Candara" w:hAnsi="Candara"/>
          <w:b/>
          <w:sz w:val="28"/>
        </w:rPr>
        <w:t>Communication Resources</w:t>
      </w:r>
    </w:p>
    <w:p w:rsidR="001928C8" w:rsidRDefault="00232502" w:rsidP="00C20970">
      <w:pPr>
        <w:jc w:val="both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The timing analysis of hard real-time applications running on </w:t>
      </w:r>
      <w:r w:rsidR="002F0E11">
        <w:rPr>
          <w:rFonts w:ascii="Candara" w:hAnsi="Candara"/>
          <w:sz w:val="24"/>
        </w:rPr>
        <w:t>Multi-Processor System-on-Chip (</w:t>
      </w:r>
      <w:proofErr w:type="spellStart"/>
      <w:r w:rsidR="002F0E11">
        <w:rPr>
          <w:rFonts w:ascii="Candara" w:hAnsi="Candara"/>
          <w:sz w:val="24"/>
        </w:rPr>
        <w:t>MPSoC</w:t>
      </w:r>
      <w:proofErr w:type="spellEnd"/>
      <w:r w:rsidR="002F0E11">
        <w:rPr>
          <w:rFonts w:ascii="Candara" w:hAnsi="Candara"/>
          <w:sz w:val="24"/>
        </w:rPr>
        <w:t xml:space="preserve">) </w:t>
      </w:r>
      <w:r>
        <w:rPr>
          <w:rFonts w:ascii="Candara" w:hAnsi="Candara"/>
          <w:sz w:val="24"/>
        </w:rPr>
        <w:t xml:space="preserve"> platforms is much more challenging compared to traditional single processor. This comes from the large number of shared processing, communication and memory resources available in today’s </w:t>
      </w:r>
      <w:proofErr w:type="spellStart"/>
      <w:r>
        <w:rPr>
          <w:rFonts w:ascii="Candara" w:hAnsi="Candara"/>
          <w:sz w:val="24"/>
        </w:rPr>
        <w:t>MPSoCs</w:t>
      </w:r>
      <w:proofErr w:type="spellEnd"/>
      <w:r>
        <w:rPr>
          <w:rFonts w:ascii="Candara" w:hAnsi="Candara"/>
          <w:sz w:val="24"/>
        </w:rPr>
        <w:t xml:space="preserve">. Yet, this is an indispensable challenge for enabling their usage with hard-real time systems in safety critical application domains (e.g. avionics, automotive). In this thesis, a state-based real-time analysis methodology </w:t>
      </w:r>
      <w:r w:rsidR="002F0E11">
        <w:rPr>
          <w:rFonts w:ascii="Candara" w:hAnsi="Candara"/>
          <w:sz w:val="24"/>
        </w:rPr>
        <w:t xml:space="preserve">for Synchronous Data Flow (SDF) </w:t>
      </w:r>
      <w:r>
        <w:rPr>
          <w:rFonts w:ascii="Candara" w:hAnsi="Candara"/>
          <w:sz w:val="24"/>
        </w:rPr>
        <w:t xml:space="preserve">oriented applications </w:t>
      </w:r>
      <w:r w:rsidR="00E66479">
        <w:rPr>
          <w:rFonts w:ascii="Candara" w:hAnsi="Candara"/>
          <w:sz w:val="24"/>
        </w:rPr>
        <w:t xml:space="preserve">running on </w:t>
      </w:r>
      <w:proofErr w:type="spellStart"/>
      <w:r w:rsidR="00E66479">
        <w:rPr>
          <w:rFonts w:ascii="Candara" w:hAnsi="Candara"/>
          <w:sz w:val="24"/>
        </w:rPr>
        <w:t>MPSoCs</w:t>
      </w:r>
      <w:proofErr w:type="spellEnd"/>
      <w:r w:rsidR="00E66479">
        <w:rPr>
          <w:rFonts w:ascii="Candara" w:hAnsi="Candara"/>
          <w:sz w:val="24"/>
        </w:rPr>
        <w:t xml:space="preserve"> </w:t>
      </w:r>
      <w:r>
        <w:rPr>
          <w:rFonts w:ascii="Candara" w:hAnsi="Candara"/>
          <w:sz w:val="24"/>
        </w:rPr>
        <w:t>is proposed.</w:t>
      </w:r>
      <w:r w:rsidR="00265FBE">
        <w:rPr>
          <w:rFonts w:ascii="Candara" w:hAnsi="Candara"/>
          <w:sz w:val="24"/>
        </w:rPr>
        <w:t xml:space="preserve"> </w:t>
      </w:r>
      <w:r>
        <w:rPr>
          <w:rFonts w:ascii="Candara" w:hAnsi="Candara"/>
          <w:sz w:val="24"/>
        </w:rPr>
        <w:t xml:space="preserve">This approach utilizes Timed Automata (TA) as a common semantic model to represent execution time boundaries (best-case and worst-case execution times) of SDF actors and communication FIFOs and their mapping as well as their utilization of </w:t>
      </w:r>
      <w:proofErr w:type="spellStart"/>
      <w:r>
        <w:rPr>
          <w:rFonts w:ascii="Candara" w:hAnsi="Candara"/>
          <w:sz w:val="24"/>
        </w:rPr>
        <w:t>MPSoC</w:t>
      </w:r>
      <w:proofErr w:type="spellEnd"/>
      <w:r>
        <w:rPr>
          <w:rFonts w:ascii="Candara" w:hAnsi="Candara"/>
          <w:sz w:val="24"/>
        </w:rPr>
        <w:t xml:space="preserve"> resources, </w:t>
      </w:r>
      <w:r w:rsidR="004F42B3">
        <w:rPr>
          <w:rFonts w:ascii="Candara" w:hAnsi="Candara"/>
          <w:sz w:val="24"/>
        </w:rPr>
        <w:t>including the</w:t>
      </w:r>
      <w:r>
        <w:rPr>
          <w:rFonts w:ascii="Candara" w:hAnsi="Candara"/>
          <w:sz w:val="24"/>
        </w:rPr>
        <w:t xml:space="preserve"> scheduling of SDFGs</w:t>
      </w:r>
      <w:r w:rsidR="00D33B7E">
        <w:rPr>
          <w:rFonts w:ascii="Candara" w:hAnsi="Candara"/>
          <w:sz w:val="24"/>
        </w:rPr>
        <w:t xml:space="preserve"> and</w:t>
      </w:r>
      <w:r>
        <w:rPr>
          <w:rFonts w:ascii="Candara" w:hAnsi="Candara"/>
          <w:sz w:val="24"/>
        </w:rPr>
        <w:t xml:space="preserve"> shared communication resource access protocols for interconnects, local and shared memories. The resulting network of TA is </w:t>
      </w:r>
      <w:proofErr w:type="spellStart"/>
      <w:r>
        <w:rPr>
          <w:rFonts w:ascii="Candara" w:hAnsi="Candara"/>
          <w:sz w:val="24"/>
        </w:rPr>
        <w:t>analyzed</w:t>
      </w:r>
      <w:proofErr w:type="spellEnd"/>
      <w:r>
        <w:rPr>
          <w:rFonts w:ascii="Candara" w:hAnsi="Candara"/>
          <w:sz w:val="24"/>
        </w:rPr>
        <w:t xml:space="preserve"> using the UPPAAL model-checker for obtaining safe timing bounds of the chosen implementation. </w:t>
      </w:r>
    </w:p>
    <w:p w:rsidR="001904F9" w:rsidRPr="00C20970" w:rsidRDefault="00C20970" w:rsidP="00190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jc w:val="center"/>
        <w:rPr>
          <w:rFonts w:ascii="Candara" w:eastAsia="Times New Roman" w:hAnsi="Candara" w:cs="Courier New"/>
          <w:b/>
          <w:color w:val="212121"/>
          <w:sz w:val="28"/>
          <w:lang w:val="de-DE" w:eastAsia="en-US"/>
        </w:rPr>
      </w:pPr>
      <w:r w:rsidRPr="00C20970">
        <w:rPr>
          <w:rFonts w:ascii="Candara" w:eastAsia="Times New Roman" w:hAnsi="Candara" w:cs="Courier New"/>
          <w:b/>
          <w:color w:val="212121"/>
          <w:sz w:val="28"/>
          <w:lang w:val="de-DE" w:eastAsia="en-US"/>
        </w:rPr>
        <w:t xml:space="preserve">Zustandsbasierte Echtzeit -Analyse von </w:t>
      </w:r>
      <w:r w:rsidRPr="00AA3309">
        <w:rPr>
          <w:rFonts w:ascii="Candara" w:hAnsi="Candara"/>
          <w:b/>
          <w:sz w:val="28"/>
          <w:lang w:val="de-DE"/>
        </w:rPr>
        <w:t>Synchrone Datenflus</w:t>
      </w:r>
      <w:r w:rsidR="00842701">
        <w:rPr>
          <w:rFonts w:ascii="Candara" w:hAnsi="Candara"/>
          <w:b/>
          <w:sz w:val="28"/>
          <w:lang w:val="de-DE"/>
        </w:rPr>
        <w:t>s</w:t>
      </w:r>
      <w:r w:rsidRPr="00AA3309">
        <w:rPr>
          <w:rFonts w:ascii="Candara" w:eastAsia="Times New Roman" w:hAnsi="Candara" w:cs="Courier New"/>
          <w:b/>
          <w:color w:val="212121"/>
          <w:sz w:val="28"/>
          <w:lang w:val="de-DE" w:eastAsia="en-US"/>
        </w:rPr>
        <w:t xml:space="preserve">  </w:t>
      </w:r>
      <w:r w:rsidRPr="00C20970">
        <w:rPr>
          <w:rFonts w:ascii="Candara" w:eastAsia="Times New Roman" w:hAnsi="Candara" w:cs="Courier New"/>
          <w:b/>
          <w:color w:val="212121"/>
          <w:sz w:val="28"/>
          <w:lang w:val="de-DE" w:eastAsia="en-US"/>
        </w:rPr>
        <w:t xml:space="preserve">(SDF ) Anwendungen auf </w:t>
      </w:r>
      <w:proofErr w:type="spellStart"/>
      <w:r w:rsidRPr="00AA3309">
        <w:rPr>
          <w:rFonts w:ascii="Candara" w:hAnsi="Candara"/>
          <w:b/>
          <w:sz w:val="28"/>
          <w:lang w:val="de-DE"/>
        </w:rPr>
        <w:t>MPSoC</w:t>
      </w:r>
      <w:proofErr w:type="spellEnd"/>
      <w:r w:rsidRPr="00AA3309">
        <w:rPr>
          <w:rFonts w:ascii="Candara" w:hAnsi="Candara"/>
          <w:b/>
          <w:sz w:val="28"/>
          <w:lang w:val="de-DE"/>
        </w:rPr>
        <w:t>-Architekturen</w:t>
      </w:r>
      <w:r w:rsidRPr="00C20970">
        <w:rPr>
          <w:rFonts w:ascii="Candara" w:eastAsia="Times New Roman" w:hAnsi="Candara" w:cs="Courier New"/>
          <w:b/>
          <w:color w:val="212121"/>
          <w:sz w:val="28"/>
          <w:lang w:val="de-DE" w:eastAsia="en-US"/>
        </w:rPr>
        <w:t xml:space="preserve"> mit </w:t>
      </w:r>
      <w:r w:rsidRPr="00AA3309">
        <w:rPr>
          <w:rFonts w:ascii="Candara" w:hAnsi="Candara"/>
          <w:b/>
          <w:sz w:val="28"/>
          <w:lang w:val="de-DE"/>
        </w:rPr>
        <w:t xml:space="preserve">gemeinsam genutzten </w:t>
      </w:r>
      <w:r w:rsidRPr="00C20970">
        <w:rPr>
          <w:rFonts w:ascii="Candara" w:eastAsia="Times New Roman" w:hAnsi="Candara" w:cs="Courier New"/>
          <w:b/>
          <w:color w:val="212121"/>
          <w:sz w:val="28"/>
          <w:lang w:val="de-DE" w:eastAsia="en-US"/>
        </w:rPr>
        <w:t>Kommunikationsressourcen</w:t>
      </w:r>
    </w:p>
    <w:p w:rsidR="001928C8" w:rsidRDefault="00D11C41" w:rsidP="001904F9">
      <w:pPr>
        <w:jc w:val="both"/>
        <w:rPr>
          <w:rFonts w:ascii="Candara" w:hAnsi="Candara"/>
          <w:sz w:val="24"/>
          <w:lang w:val="de-DE"/>
        </w:rPr>
      </w:pPr>
      <w:r>
        <w:rPr>
          <w:rFonts w:ascii="Candara" w:hAnsi="Candara"/>
          <w:sz w:val="24"/>
          <w:lang w:val="de-DE"/>
        </w:rPr>
        <w:t xml:space="preserve">Die zeitliche Analyse </w:t>
      </w:r>
      <w:r w:rsidR="00232502">
        <w:rPr>
          <w:rFonts w:ascii="Candara" w:hAnsi="Candara"/>
          <w:sz w:val="24"/>
          <w:lang w:val="de-DE"/>
        </w:rPr>
        <w:t>Echtzeitanwendungen</w:t>
      </w:r>
      <w:r>
        <w:rPr>
          <w:rFonts w:ascii="Candara" w:hAnsi="Candara"/>
          <w:sz w:val="24"/>
          <w:lang w:val="de-DE"/>
        </w:rPr>
        <w:t xml:space="preserve"> mit harten Echtzeitanforderungen</w:t>
      </w:r>
      <w:r w:rsidR="00232502">
        <w:rPr>
          <w:rFonts w:ascii="Candara" w:hAnsi="Candara"/>
          <w:sz w:val="24"/>
          <w:lang w:val="de-DE"/>
        </w:rPr>
        <w:t xml:space="preserve"> die auf </w:t>
      </w:r>
      <w:r w:rsidR="00842701" w:rsidRPr="00223E23">
        <w:rPr>
          <w:rFonts w:ascii="Candara" w:hAnsi="Candara"/>
          <w:sz w:val="24"/>
          <w:lang w:val="de-DE"/>
        </w:rPr>
        <w:t>Multi-</w:t>
      </w:r>
      <w:proofErr w:type="spellStart"/>
      <w:r w:rsidR="00842701" w:rsidRPr="00223E23">
        <w:rPr>
          <w:rFonts w:ascii="Candara" w:hAnsi="Candara"/>
          <w:sz w:val="24"/>
          <w:lang w:val="de-DE"/>
        </w:rPr>
        <w:t>P</w:t>
      </w:r>
      <w:r w:rsidR="00076614">
        <w:rPr>
          <w:rFonts w:ascii="Candara" w:hAnsi="Candara"/>
          <w:sz w:val="24"/>
          <w:lang w:val="de-DE"/>
        </w:rPr>
        <w:t>rocessor</w:t>
      </w:r>
      <w:proofErr w:type="spellEnd"/>
      <w:r w:rsidR="00076614">
        <w:rPr>
          <w:rFonts w:ascii="Candara" w:hAnsi="Candara"/>
          <w:sz w:val="24"/>
          <w:lang w:val="de-DE"/>
        </w:rPr>
        <w:t xml:space="preserve"> System-on-Chip </w:t>
      </w:r>
      <w:r w:rsidR="00223E23">
        <w:rPr>
          <w:rFonts w:ascii="Candara" w:hAnsi="Candara"/>
          <w:sz w:val="24"/>
          <w:lang w:val="de-DE"/>
        </w:rPr>
        <w:t>(</w:t>
      </w:r>
      <w:proofErr w:type="spellStart"/>
      <w:r w:rsidR="00223E23">
        <w:rPr>
          <w:rFonts w:ascii="Candara" w:hAnsi="Candara"/>
          <w:sz w:val="24"/>
          <w:lang w:val="de-DE"/>
        </w:rPr>
        <w:t>MPSoC</w:t>
      </w:r>
      <w:proofErr w:type="spellEnd"/>
      <w:r w:rsidR="00223E23">
        <w:rPr>
          <w:rFonts w:ascii="Candara" w:hAnsi="Candara"/>
          <w:sz w:val="24"/>
          <w:lang w:val="de-DE"/>
        </w:rPr>
        <w:t>)</w:t>
      </w:r>
      <w:r w:rsidR="00232502">
        <w:rPr>
          <w:rFonts w:ascii="Candara" w:hAnsi="Candara"/>
          <w:sz w:val="24"/>
          <w:lang w:val="de-DE"/>
        </w:rPr>
        <w:t xml:space="preserve">-Plattformen ausgeführt werden, stellt größere Herausforderungen im Vergleich zu herkömmlichen </w:t>
      </w:r>
      <w:r w:rsidR="00232502">
        <w:rPr>
          <w:rFonts w:ascii="Candara" w:hAnsi="Candara"/>
          <w:i/>
          <w:sz w:val="24"/>
          <w:lang w:val="de-DE"/>
        </w:rPr>
        <w:t>Single-</w:t>
      </w:r>
      <w:proofErr w:type="spellStart"/>
      <w:r w:rsidR="00232502">
        <w:rPr>
          <w:rFonts w:ascii="Candara" w:hAnsi="Candara"/>
          <w:i/>
          <w:sz w:val="24"/>
          <w:lang w:val="de-DE"/>
        </w:rPr>
        <w:t>Processor</w:t>
      </w:r>
      <w:proofErr w:type="spellEnd"/>
      <w:r w:rsidR="00232502">
        <w:rPr>
          <w:rFonts w:ascii="Candara" w:hAnsi="Candara"/>
          <w:sz w:val="24"/>
          <w:lang w:val="de-DE"/>
        </w:rPr>
        <w:t xml:space="preserve"> Plattformen dar. Dies </w:t>
      </w:r>
      <w:bookmarkStart w:id="0" w:name="_GoBack"/>
      <w:bookmarkEnd w:id="0"/>
      <w:r w:rsidR="00232502">
        <w:rPr>
          <w:rFonts w:ascii="Candara" w:hAnsi="Candara"/>
          <w:sz w:val="24"/>
          <w:lang w:val="de-DE"/>
        </w:rPr>
        <w:t xml:space="preserve">ergibt sich aus der großen Anzahl von gemeinsam genutzten Rechen-, Kommunikations- und Speicherressourcen in heutigen </w:t>
      </w:r>
      <w:proofErr w:type="spellStart"/>
      <w:r w:rsidR="00232502">
        <w:rPr>
          <w:rFonts w:ascii="Candara" w:hAnsi="Candara"/>
          <w:sz w:val="24"/>
          <w:lang w:val="de-DE"/>
        </w:rPr>
        <w:t>MPSoCs</w:t>
      </w:r>
      <w:proofErr w:type="spellEnd"/>
      <w:r w:rsidR="00232502">
        <w:rPr>
          <w:rFonts w:ascii="Candara" w:hAnsi="Candara"/>
          <w:sz w:val="24"/>
          <w:lang w:val="de-DE"/>
        </w:rPr>
        <w:t xml:space="preserve">. Doch dies ist </w:t>
      </w:r>
      <w:r>
        <w:rPr>
          <w:rFonts w:ascii="Candara" w:hAnsi="Candara"/>
          <w:sz w:val="24"/>
          <w:lang w:val="de-DE"/>
        </w:rPr>
        <w:t xml:space="preserve">eine unverzichtbare Anforderung </w:t>
      </w:r>
      <w:r w:rsidR="00232502">
        <w:rPr>
          <w:rFonts w:ascii="Candara" w:hAnsi="Candara"/>
          <w:sz w:val="24"/>
          <w:lang w:val="de-DE"/>
        </w:rPr>
        <w:t>um ihre Nutzung in sicherheitskritischen Anwendungsbereichen zu ermöglichen (zum Beispiel Luftfahrt, Automobilindustrie).</w:t>
      </w:r>
      <w:r w:rsidR="001904F9">
        <w:rPr>
          <w:rFonts w:ascii="Candara" w:hAnsi="Candara"/>
          <w:sz w:val="24"/>
          <w:lang w:val="de-DE"/>
        </w:rPr>
        <w:t xml:space="preserve"> </w:t>
      </w:r>
      <w:r w:rsidR="00232502">
        <w:rPr>
          <w:rFonts w:ascii="Candara" w:hAnsi="Candara"/>
          <w:sz w:val="24"/>
          <w:lang w:val="de-DE"/>
        </w:rPr>
        <w:t>In dieser Arbeit wird eine zustandsbasierte Ech</w:t>
      </w:r>
      <w:r w:rsidR="00D51BC2">
        <w:rPr>
          <w:rFonts w:ascii="Candara" w:hAnsi="Candara"/>
          <w:sz w:val="24"/>
          <w:lang w:val="de-DE"/>
        </w:rPr>
        <w:t>tzeitanalyse</w:t>
      </w:r>
      <w:r w:rsidR="00232502">
        <w:rPr>
          <w:rFonts w:ascii="Candara" w:hAnsi="Candara"/>
          <w:sz w:val="24"/>
          <w:lang w:val="de-DE"/>
        </w:rPr>
        <w:t xml:space="preserve">methodik </w:t>
      </w:r>
      <w:r w:rsidR="00D51BC2">
        <w:rPr>
          <w:rFonts w:ascii="Candara" w:hAnsi="Candara"/>
          <w:sz w:val="24"/>
          <w:lang w:val="de-DE"/>
        </w:rPr>
        <w:t xml:space="preserve">für </w:t>
      </w:r>
      <w:r w:rsidR="00C20970">
        <w:rPr>
          <w:rFonts w:ascii="Candara" w:hAnsi="Candara"/>
          <w:i/>
          <w:sz w:val="24"/>
          <w:lang w:val="de-DE"/>
        </w:rPr>
        <w:t xml:space="preserve">Synchrone Datenfluss (SDF) </w:t>
      </w:r>
      <w:r w:rsidR="00232502">
        <w:rPr>
          <w:rFonts w:ascii="Candara" w:hAnsi="Candara"/>
          <w:sz w:val="24"/>
          <w:lang w:val="de-DE"/>
        </w:rPr>
        <w:t>-orientierten Anwendungen</w:t>
      </w:r>
      <w:r w:rsidR="004C05B1">
        <w:rPr>
          <w:rFonts w:ascii="Candara" w:hAnsi="Candara"/>
          <w:sz w:val="24"/>
          <w:lang w:val="de-DE"/>
        </w:rPr>
        <w:t xml:space="preserve">, die auf </w:t>
      </w:r>
      <w:proofErr w:type="spellStart"/>
      <w:r w:rsidR="004C05B1">
        <w:rPr>
          <w:rFonts w:ascii="Candara" w:hAnsi="Candara"/>
          <w:sz w:val="24"/>
          <w:lang w:val="de-DE"/>
        </w:rPr>
        <w:t>MPSoC</w:t>
      </w:r>
      <w:proofErr w:type="spellEnd"/>
      <w:r w:rsidR="004C05B1">
        <w:rPr>
          <w:rFonts w:ascii="Candara" w:hAnsi="Candara"/>
          <w:sz w:val="24"/>
          <w:lang w:val="de-DE"/>
        </w:rPr>
        <w:t xml:space="preserve"> Architekturen ausgeführt werden,</w:t>
      </w:r>
      <w:r w:rsidR="00232502">
        <w:rPr>
          <w:rFonts w:ascii="Candara" w:hAnsi="Candara"/>
          <w:sz w:val="24"/>
          <w:lang w:val="de-DE"/>
        </w:rPr>
        <w:t xml:space="preserve"> vorgeschlagen. Dieser Ansatz nutzt </w:t>
      </w:r>
      <w:proofErr w:type="spellStart"/>
      <w:r w:rsidR="00232502">
        <w:rPr>
          <w:rFonts w:ascii="Candara" w:hAnsi="Candara"/>
          <w:i/>
          <w:sz w:val="24"/>
          <w:lang w:val="de-DE"/>
        </w:rPr>
        <w:t>Timed</w:t>
      </w:r>
      <w:proofErr w:type="spellEnd"/>
      <w:r w:rsidR="00232502">
        <w:rPr>
          <w:rFonts w:ascii="Candara" w:hAnsi="Candara"/>
          <w:i/>
          <w:sz w:val="24"/>
          <w:lang w:val="de-DE"/>
        </w:rPr>
        <w:t xml:space="preserve"> </w:t>
      </w:r>
      <w:proofErr w:type="spellStart"/>
      <w:r w:rsidR="00232502">
        <w:rPr>
          <w:rFonts w:ascii="Candara" w:hAnsi="Candara"/>
          <w:i/>
          <w:sz w:val="24"/>
          <w:lang w:val="de-DE"/>
        </w:rPr>
        <w:t>Automata</w:t>
      </w:r>
      <w:proofErr w:type="spellEnd"/>
      <w:r w:rsidR="00232502">
        <w:rPr>
          <w:rFonts w:ascii="Candara" w:hAnsi="Candara"/>
          <w:sz w:val="24"/>
          <w:lang w:val="de-DE"/>
        </w:rPr>
        <w:t xml:space="preserve"> (TA) als gemeinsames semantisches Modell, um die Ober-/Untergrenzen der Ausführungszeit  (</w:t>
      </w:r>
      <w:r w:rsidR="00232502">
        <w:rPr>
          <w:rFonts w:ascii="Candara" w:hAnsi="Candara"/>
          <w:i/>
          <w:sz w:val="24"/>
          <w:lang w:val="de-DE"/>
        </w:rPr>
        <w:t>Best-Case</w:t>
      </w:r>
      <w:r w:rsidR="00232502">
        <w:rPr>
          <w:rFonts w:ascii="Candara" w:hAnsi="Candara"/>
          <w:sz w:val="24"/>
          <w:lang w:val="de-DE"/>
        </w:rPr>
        <w:t xml:space="preserve"> und </w:t>
      </w:r>
      <w:proofErr w:type="spellStart"/>
      <w:r w:rsidR="00232502">
        <w:rPr>
          <w:rFonts w:ascii="Candara" w:hAnsi="Candara"/>
          <w:i/>
          <w:sz w:val="24"/>
          <w:lang w:val="de-DE"/>
        </w:rPr>
        <w:t>Worst</w:t>
      </w:r>
      <w:proofErr w:type="spellEnd"/>
      <w:r w:rsidR="00232502">
        <w:rPr>
          <w:rFonts w:ascii="Candara" w:hAnsi="Candara"/>
          <w:i/>
          <w:sz w:val="24"/>
          <w:lang w:val="de-DE"/>
        </w:rPr>
        <w:t>-Case</w:t>
      </w:r>
      <w:r w:rsidR="00232502">
        <w:rPr>
          <w:rFonts w:ascii="Candara" w:hAnsi="Candara"/>
          <w:sz w:val="24"/>
          <w:lang w:val="de-DE"/>
        </w:rPr>
        <w:t>-Ausfüh</w:t>
      </w:r>
      <w:r w:rsidR="00D51BC2">
        <w:rPr>
          <w:rFonts w:ascii="Candara" w:hAnsi="Candara"/>
          <w:sz w:val="24"/>
          <w:lang w:val="de-DE"/>
        </w:rPr>
        <w:t>rungszeiten)  von SDF Akteuren,</w:t>
      </w:r>
      <w:r w:rsidR="00232502">
        <w:rPr>
          <w:rFonts w:ascii="Candara" w:hAnsi="Candara"/>
          <w:sz w:val="24"/>
          <w:lang w:val="de-DE"/>
        </w:rPr>
        <w:t xml:space="preserve"> Kommunikations-FIFOs und deren Zuordnung sowie deren Nutzung von </w:t>
      </w:r>
      <w:proofErr w:type="spellStart"/>
      <w:r w:rsidR="00232502">
        <w:rPr>
          <w:rFonts w:ascii="Candara" w:hAnsi="Candara"/>
          <w:sz w:val="24"/>
          <w:lang w:val="de-DE"/>
        </w:rPr>
        <w:t>MPS</w:t>
      </w:r>
      <w:r w:rsidR="00D33B7E">
        <w:rPr>
          <w:rFonts w:ascii="Candara" w:hAnsi="Candara"/>
          <w:sz w:val="24"/>
          <w:lang w:val="de-DE"/>
        </w:rPr>
        <w:t>oC</w:t>
      </w:r>
      <w:proofErr w:type="spellEnd"/>
      <w:r w:rsidR="00D33B7E">
        <w:rPr>
          <w:rFonts w:ascii="Candara" w:hAnsi="Candara"/>
          <w:sz w:val="24"/>
          <w:lang w:val="de-DE"/>
        </w:rPr>
        <w:t>-Ressourcen zu repräsentieren.</w:t>
      </w:r>
      <w:r w:rsidR="00232502">
        <w:rPr>
          <w:rFonts w:ascii="Candara" w:hAnsi="Candara"/>
          <w:sz w:val="24"/>
          <w:lang w:val="de-DE"/>
        </w:rPr>
        <w:t xml:space="preserve"> </w:t>
      </w:r>
      <w:r w:rsidR="00D33B7E">
        <w:rPr>
          <w:rFonts w:ascii="Candara" w:hAnsi="Candara"/>
          <w:sz w:val="24"/>
          <w:lang w:val="de-DE"/>
        </w:rPr>
        <w:t>Beispielsweise wird der</w:t>
      </w:r>
      <w:r w:rsidR="00232502">
        <w:rPr>
          <w:rFonts w:ascii="Candara" w:hAnsi="Candara"/>
          <w:sz w:val="24"/>
          <w:lang w:val="de-DE"/>
        </w:rPr>
        <w:t xml:space="preserve"> Ablauf</w:t>
      </w:r>
      <w:r w:rsidR="00D33B7E">
        <w:rPr>
          <w:rFonts w:ascii="Candara" w:hAnsi="Candara"/>
          <w:sz w:val="24"/>
          <w:lang w:val="de-DE"/>
        </w:rPr>
        <w:t>planung</w:t>
      </w:r>
      <w:r w:rsidR="00232502">
        <w:rPr>
          <w:rFonts w:ascii="Candara" w:hAnsi="Candara"/>
          <w:sz w:val="24"/>
          <w:lang w:val="de-DE"/>
        </w:rPr>
        <w:t xml:space="preserve"> (</w:t>
      </w:r>
      <w:proofErr w:type="spellStart"/>
      <w:r w:rsidR="00232502">
        <w:rPr>
          <w:rFonts w:ascii="Candara" w:hAnsi="Candara"/>
          <w:i/>
          <w:sz w:val="24"/>
          <w:lang w:val="de-DE"/>
        </w:rPr>
        <w:t>scheduling</w:t>
      </w:r>
      <w:proofErr w:type="spellEnd"/>
      <w:r w:rsidR="00232502">
        <w:rPr>
          <w:rFonts w:ascii="Candara" w:hAnsi="Candara"/>
          <w:sz w:val="24"/>
          <w:lang w:val="de-DE"/>
        </w:rPr>
        <w:t xml:space="preserve">) </w:t>
      </w:r>
      <w:r w:rsidR="00D33B7E">
        <w:rPr>
          <w:rFonts w:ascii="Candara" w:hAnsi="Candara"/>
          <w:sz w:val="24"/>
          <w:lang w:val="de-DE"/>
        </w:rPr>
        <w:t>der SDFGs sowie deren Protokolle die für die Kommunikation mit lokalen und gemeinsam genutzten Ressourcen verwendet werden, modelliert.</w:t>
      </w:r>
      <w:r w:rsidR="00232502">
        <w:rPr>
          <w:rFonts w:ascii="Candara" w:hAnsi="Candara"/>
          <w:sz w:val="24"/>
          <w:lang w:val="de-DE"/>
        </w:rPr>
        <w:t xml:space="preserve"> Das resultierende Netzwerk von TA wird, zum </w:t>
      </w:r>
      <w:r w:rsidR="00C53E93">
        <w:rPr>
          <w:rFonts w:ascii="Candara" w:hAnsi="Candara"/>
          <w:sz w:val="24"/>
          <w:lang w:val="de-DE"/>
        </w:rPr>
        <w:t>Ermitteln</w:t>
      </w:r>
      <w:r w:rsidR="00232502">
        <w:rPr>
          <w:rFonts w:ascii="Candara" w:hAnsi="Candara"/>
          <w:sz w:val="24"/>
          <w:lang w:val="de-DE"/>
        </w:rPr>
        <w:t xml:space="preserve"> der sicheren zeitlichen Grenzen der gewählten Implementierung,  mithilfe der </w:t>
      </w:r>
      <w:r w:rsidR="00232502">
        <w:rPr>
          <w:rFonts w:ascii="Candara" w:hAnsi="Candara"/>
          <w:i/>
          <w:sz w:val="24"/>
          <w:lang w:val="de-DE"/>
        </w:rPr>
        <w:t>UPPAAL Model-</w:t>
      </w:r>
      <w:proofErr w:type="spellStart"/>
      <w:r w:rsidR="00232502">
        <w:rPr>
          <w:rFonts w:ascii="Candara" w:hAnsi="Candara"/>
          <w:i/>
          <w:sz w:val="24"/>
          <w:lang w:val="de-DE"/>
        </w:rPr>
        <w:t>Checker</w:t>
      </w:r>
      <w:proofErr w:type="spellEnd"/>
      <w:r w:rsidR="00232502">
        <w:rPr>
          <w:rFonts w:ascii="Candara" w:hAnsi="Candara"/>
          <w:i/>
          <w:sz w:val="24"/>
          <w:lang w:val="de-DE"/>
        </w:rPr>
        <w:t xml:space="preserve"> </w:t>
      </w:r>
      <w:r w:rsidR="00232502">
        <w:rPr>
          <w:rFonts w:ascii="Candara" w:hAnsi="Candara"/>
          <w:sz w:val="24"/>
          <w:lang w:val="de-DE"/>
        </w:rPr>
        <w:t>analysiert.</w:t>
      </w:r>
    </w:p>
    <w:p w:rsidR="001904F9" w:rsidRPr="001904F9" w:rsidRDefault="001904F9">
      <w:pPr>
        <w:jc w:val="both"/>
        <w:rPr>
          <w:rFonts w:ascii="Candara" w:hAnsi="Candara"/>
          <w:sz w:val="24"/>
        </w:rPr>
      </w:pPr>
      <w:r w:rsidRPr="005419CF">
        <w:rPr>
          <w:rFonts w:ascii="Candara" w:hAnsi="Candara"/>
          <w:b/>
          <w:sz w:val="24"/>
        </w:rPr>
        <w:t>Keywords</w:t>
      </w:r>
      <w:r w:rsidRPr="005419CF">
        <w:rPr>
          <w:rFonts w:ascii="Candara" w:hAnsi="Candara"/>
          <w:sz w:val="24"/>
        </w:rPr>
        <w:t>:</w:t>
      </w:r>
      <w:r>
        <w:rPr>
          <w:rFonts w:ascii="Candara" w:hAnsi="Candara"/>
          <w:sz w:val="24"/>
        </w:rPr>
        <w:t xml:space="preserve"> </w:t>
      </w:r>
      <w:r w:rsidRPr="005419CF">
        <w:rPr>
          <w:rFonts w:ascii="Candara" w:hAnsi="Candara"/>
          <w:sz w:val="24"/>
        </w:rPr>
        <w:t xml:space="preserve">SDFGs, Real-time analysis, </w:t>
      </w:r>
      <w:proofErr w:type="spellStart"/>
      <w:r w:rsidRPr="005419CF">
        <w:rPr>
          <w:rFonts w:ascii="Candara" w:hAnsi="Candara"/>
          <w:sz w:val="24"/>
        </w:rPr>
        <w:t>MPSoCs</w:t>
      </w:r>
      <w:proofErr w:type="spellEnd"/>
      <w:r w:rsidRPr="005419CF">
        <w:rPr>
          <w:rFonts w:ascii="Candara" w:hAnsi="Candara"/>
          <w:sz w:val="24"/>
        </w:rPr>
        <w:t>, Shared resources, Timed-automata</w:t>
      </w:r>
    </w:p>
    <w:sectPr w:rsidR="001904F9" w:rsidRPr="001904F9">
      <w:pgSz w:w="12240" w:h="15840"/>
      <w:pgMar w:top="1417" w:right="1417" w:bottom="1134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1928C8"/>
    <w:rsid w:val="00076614"/>
    <w:rsid w:val="001904F9"/>
    <w:rsid w:val="001928C8"/>
    <w:rsid w:val="00223E23"/>
    <w:rsid w:val="00232502"/>
    <w:rsid w:val="00265FBE"/>
    <w:rsid w:val="002F0E11"/>
    <w:rsid w:val="003B3B6A"/>
    <w:rsid w:val="004C05B1"/>
    <w:rsid w:val="004E7FAA"/>
    <w:rsid w:val="004F42B3"/>
    <w:rsid w:val="005419CF"/>
    <w:rsid w:val="00541FDF"/>
    <w:rsid w:val="0061741E"/>
    <w:rsid w:val="007D189B"/>
    <w:rsid w:val="00842701"/>
    <w:rsid w:val="00AA3309"/>
    <w:rsid w:val="00BE5323"/>
    <w:rsid w:val="00C20970"/>
    <w:rsid w:val="00C2490C"/>
    <w:rsid w:val="00C53E93"/>
    <w:rsid w:val="00D11C41"/>
    <w:rsid w:val="00D33B7E"/>
    <w:rsid w:val="00D51BC2"/>
    <w:rsid w:val="00E6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spacing w:after="200"/>
    </w:pPr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2502"/>
    <w:rPr>
      <w:rFonts w:ascii="Tahoma" w:hAnsi="Tahoma" w:cs="Tahoma"/>
      <w:sz w:val="16"/>
      <w:szCs w:val="16"/>
      <w:lang w:val="en-GB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209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20970"/>
    <w:rPr>
      <w:rFonts w:ascii="Courier New" w:eastAsia="Times New Roman" w:hAnsi="Courier New" w:cs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OFFIS e.V.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Fakih</dc:creator>
  <cp:lastModifiedBy>Maher Fakih</cp:lastModifiedBy>
  <cp:revision>39</cp:revision>
  <dcterms:created xsi:type="dcterms:W3CDTF">2016-07-13T14:52:00Z</dcterms:created>
  <dcterms:modified xsi:type="dcterms:W3CDTF">2016-07-20T11:12:00Z</dcterms:modified>
  <dc:language>de-DE</dc:language>
</cp:coreProperties>
</file>